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3C7" w:rsidRDefault="00AE03C7" w:rsidP="00495736">
      <w:bookmarkStart w:id="0" w:name="_GoBack"/>
      <w:bookmarkEnd w:id="0"/>
      <w:r>
        <w:rPr>
          <w:noProof/>
          <w:lang w:eastAsia="fr-FR"/>
        </w:rPr>
        <w:drawing>
          <wp:anchor distT="0" distB="0" distL="114300" distR="114300" simplePos="0" relativeHeight="251665408" behindDoc="1" locked="0" layoutInCell="1" allowOverlap="1">
            <wp:simplePos x="0" y="0"/>
            <wp:positionH relativeFrom="column">
              <wp:posOffset>-4445</wp:posOffset>
            </wp:positionH>
            <wp:positionV relativeFrom="paragraph">
              <wp:posOffset>-490220</wp:posOffset>
            </wp:positionV>
            <wp:extent cx="1752600" cy="838200"/>
            <wp:effectExtent l="19050" t="0" r="0" b="0"/>
            <wp:wrapTight wrapText="bothSides">
              <wp:wrapPolygon edited="0">
                <wp:start x="-235" y="0"/>
                <wp:lineTo x="-235" y="21109"/>
                <wp:lineTo x="21600" y="21109"/>
                <wp:lineTo x="21600" y="0"/>
                <wp:lineTo x="-235" y="0"/>
              </wp:wrapPolygon>
            </wp:wrapTight>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ruc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838200"/>
                    </a:xfrm>
                    <a:prstGeom prst="rect">
                      <a:avLst/>
                    </a:prstGeom>
                  </pic:spPr>
                </pic:pic>
              </a:graphicData>
            </a:graphic>
          </wp:anchor>
        </w:drawing>
      </w:r>
    </w:p>
    <w:p w:rsidR="00AE03C7" w:rsidRDefault="00AE03C7" w:rsidP="00495736"/>
    <w:p w:rsidR="00E51E40" w:rsidRPr="00AE03C7" w:rsidRDefault="005A4048" w:rsidP="00AE03C7">
      <w:pPr>
        <w:pStyle w:val="Sansinterligne"/>
        <w:jc w:val="both"/>
        <w:rPr>
          <w:rFonts w:ascii="Times New Roman" w:eastAsia="Times New Roman" w:hAnsi="Times New Roman" w:cs="Times New Roman"/>
          <w:b/>
          <w:iCs/>
          <w:sz w:val="24"/>
          <w:szCs w:val="24"/>
          <w:lang w:eastAsia="fr-FR"/>
        </w:rPr>
      </w:pPr>
      <w:r w:rsidRPr="00AE03C7">
        <w:rPr>
          <w:rFonts w:ascii="Times New Roman" w:hAnsi="Times New Roman" w:cs="Times New Roman"/>
          <w:b/>
          <w:sz w:val="24"/>
          <w:szCs w:val="24"/>
        </w:rPr>
        <w:t>Le Syndicat Mixte du Bassin du Lemboulas</w:t>
      </w:r>
      <w:r w:rsidR="00280517" w:rsidRPr="00AE03C7">
        <w:rPr>
          <w:rFonts w:ascii="Times New Roman" w:hAnsi="Times New Roman" w:cs="Times New Roman"/>
          <w:b/>
          <w:sz w:val="24"/>
          <w:szCs w:val="24"/>
        </w:rPr>
        <w:t xml:space="preserve"> (SMBL</w:t>
      </w:r>
      <w:r w:rsidR="00B51782" w:rsidRPr="00AE03C7">
        <w:rPr>
          <w:rFonts w:ascii="Times New Roman" w:hAnsi="Times New Roman" w:cs="Times New Roman"/>
          <w:b/>
          <w:sz w:val="24"/>
          <w:szCs w:val="24"/>
        </w:rPr>
        <w:t xml:space="preserve">) a en charge la </w:t>
      </w:r>
      <w:r w:rsidRPr="00AE03C7">
        <w:rPr>
          <w:rFonts w:ascii="Times New Roman" w:hAnsi="Times New Roman" w:cs="Times New Roman"/>
          <w:b/>
          <w:sz w:val="24"/>
          <w:szCs w:val="24"/>
        </w:rPr>
        <w:t xml:space="preserve"> gestion des cours d’eau </w:t>
      </w:r>
      <w:r w:rsidR="00280517" w:rsidRPr="00AE03C7">
        <w:rPr>
          <w:rFonts w:ascii="Times New Roman" w:hAnsi="Times New Roman" w:cs="Times New Roman"/>
          <w:b/>
          <w:sz w:val="24"/>
          <w:szCs w:val="24"/>
        </w:rPr>
        <w:t>et milieux aquatiques du</w:t>
      </w:r>
      <w:r w:rsidRPr="00AE03C7">
        <w:rPr>
          <w:rFonts w:ascii="Times New Roman" w:hAnsi="Times New Roman" w:cs="Times New Roman"/>
          <w:b/>
          <w:sz w:val="24"/>
          <w:szCs w:val="24"/>
        </w:rPr>
        <w:t xml:space="preserve"> </w:t>
      </w:r>
      <w:r w:rsidRPr="00AE03C7">
        <w:rPr>
          <w:rStyle w:val="ac"/>
          <w:rFonts w:ascii="Times New Roman" w:hAnsi="Times New Roman" w:cs="Times New Roman"/>
          <w:b/>
          <w:sz w:val="24"/>
          <w:szCs w:val="24"/>
        </w:rPr>
        <w:t>bassin Versant</w:t>
      </w:r>
      <w:r w:rsidRPr="00AE03C7">
        <w:rPr>
          <w:rFonts w:ascii="Times New Roman" w:hAnsi="Times New Roman" w:cs="Times New Roman"/>
          <w:b/>
          <w:sz w:val="24"/>
          <w:szCs w:val="24"/>
        </w:rPr>
        <w:t xml:space="preserve"> du </w:t>
      </w:r>
      <w:r w:rsidRPr="00AE03C7">
        <w:rPr>
          <w:rStyle w:val="msac"/>
          <w:rFonts w:ascii="Times New Roman" w:hAnsi="Times New Roman" w:cs="Times New Roman"/>
          <w:b/>
          <w:sz w:val="24"/>
          <w:szCs w:val="24"/>
        </w:rPr>
        <w:t>Lemboulas</w:t>
      </w:r>
      <w:r w:rsidRPr="00AE03C7">
        <w:rPr>
          <w:rFonts w:ascii="Times New Roman" w:hAnsi="Times New Roman" w:cs="Times New Roman"/>
          <w:b/>
          <w:sz w:val="24"/>
          <w:szCs w:val="24"/>
        </w:rPr>
        <w:t xml:space="preserve">. </w:t>
      </w:r>
      <w:r w:rsidR="00E51E40" w:rsidRPr="00AE03C7">
        <w:rPr>
          <w:rStyle w:val="ac"/>
          <w:rFonts w:ascii="Times New Roman" w:hAnsi="Times New Roman" w:cs="Times New Roman"/>
          <w:b/>
          <w:sz w:val="24"/>
          <w:szCs w:val="24"/>
        </w:rPr>
        <w:t>À travers</w:t>
      </w:r>
      <w:r w:rsidR="00280517" w:rsidRPr="00AE03C7">
        <w:rPr>
          <w:rFonts w:ascii="Times New Roman" w:hAnsi="Times New Roman" w:cs="Times New Roman"/>
          <w:b/>
          <w:sz w:val="24"/>
          <w:szCs w:val="24"/>
        </w:rPr>
        <w:t xml:space="preserve"> cette</w:t>
      </w:r>
      <w:r w:rsidR="00E51E40" w:rsidRPr="00AE03C7">
        <w:rPr>
          <w:rFonts w:ascii="Times New Roman" w:hAnsi="Times New Roman" w:cs="Times New Roman"/>
          <w:b/>
          <w:sz w:val="24"/>
          <w:szCs w:val="24"/>
        </w:rPr>
        <w:t xml:space="preserve"> compétence</w:t>
      </w:r>
      <w:r w:rsidR="00E51E40" w:rsidRPr="00AE03C7">
        <w:rPr>
          <w:rStyle w:val="ac"/>
          <w:rFonts w:ascii="Times New Roman" w:hAnsi="Times New Roman" w:cs="Times New Roman"/>
          <w:b/>
          <w:sz w:val="24"/>
          <w:szCs w:val="24"/>
        </w:rPr>
        <w:t>,</w:t>
      </w:r>
      <w:r w:rsidR="00E51E40" w:rsidRPr="00AE03C7">
        <w:rPr>
          <w:rFonts w:ascii="Times New Roman" w:hAnsi="Times New Roman" w:cs="Times New Roman"/>
          <w:b/>
          <w:sz w:val="24"/>
          <w:szCs w:val="24"/>
        </w:rPr>
        <w:t xml:space="preserve"> le syndicat réalise des travaux visant à restaurer les milieux aquatiques mais aussi à préserver la qualité et la quantité de la ressource en eau, </w:t>
      </w:r>
      <w:r w:rsidR="00E51E40" w:rsidRPr="00AE03C7">
        <w:rPr>
          <w:rFonts w:ascii="Times New Roman" w:eastAsia="Times New Roman" w:hAnsi="Times New Roman" w:cs="Times New Roman"/>
          <w:b/>
          <w:iCs/>
          <w:sz w:val="24"/>
          <w:szCs w:val="24"/>
          <w:lang w:eastAsia="fr-FR"/>
        </w:rPr>
        <w:t>en accord avec la réglementation et les objectifs d</w:t>
      </w:r>
      <w:r w:rsidR="00B51782" w:rsidRPr="00AE03C7">
        <w:rPr>
          <w:rFonts w:ascii="Times New Roman" w:eastAsia="Times New Roman" w:hAnsi="Times New Roman" w:cs="Times New Roman"/>
          <w:b/>
          <w:iCs/>
          <w:sz w:val="24"/>
          <w:szCs w:val="24"/>
          <w:lang w:eastAsia="fr-FR"/>
        </w:rPr>
        <w:t>’atteinte du</w:t>
      </w:r>
      <w:r w:rsidR="00E51E40" w:rsidRPr="00AE03C7">
        <w:rPr>
          <w:rFonts w:ascii="Times New Roman" w:eastAsia="Times New Roman" w:hAnsi="Times New Roman" w:cs="Times New Roman"/>
          <w:b/>
          <w:iCs/>
          <w:sz w:val="24"/>
          <w:szCs w:val="24"/>
          <w:lang w:eastAsia="fr-FR"/>
        </w:rPr>
        <w:t xml:space="preserve"> bon état </w:t>
      </w:r>
      <w:r w:rsidR="00B51782" w:rsidRPr="00AE03C7">
        <w:rPr>
          <w:rFonts w:ascii="Times New Roman" w:eastAsia="Times New Roman" w:hAnsi="Times New Roman" w:cs="Times New Roman"/>
          <w:b/>
          <w:iCs/>
          <w:sz w:val="24"/>
          <w:szCs w:val="24"/>
          <w:lang w:eastAsia="fr-FR"/>
        </w:rPr>
        <w:t xml:space="preserve">écologique </w:t>
      </w:r>
      <w:r w:rsidR="00E51E40" w:rsidRPr="00AE03C7">
        <w:rPr>
          <w:rFonts w:ascii="Times New Roman" w:eastAsia="Times New Roman" w:hAnsi="Times New Roman" w:cs="Times New Roman"/>
          <w:b/>
          <w:iCs/>
          <w:sz w:val="24"/>
          <w:szCs w:val="24"/>
          <w:lang w:eastAsia="fr-FR"/>
        </w:rPr>
        <w:t xml:space="preserve">des cours d’eau. Ce programme est financé </w:t>
      </w:r>
      <w:r w:rsidR="00B51782" w:rsidRPr="00AE03C7">
        <w:rPr>
          <w:rFonts w:ascii="Times New Roman" w:eastAsia="Times New Roman" w:hAnsi="Times New Roman" w:cs="Times New Roman"/>
          <w:b/>
          <w:iCs/>
          <w:sz w:val="24"/>
          <w:szCs w:val="24"/>
          <w:lang w:eastAsia="fr-FR"/>
        </w:rPr>
        <w:t>en partenariat avec</w:t>
      </w:r>
      <w:r w:rsidR="00E51E40" w:rsidRPr="00AE03C7">
        <w:rPr>
          <w:rFonts w:ascii="Times New Roman" w:eastAsia="Times New Roman" w:hAnsi="Times New Roman" w:cs="Times New Roman"/>
          <w:b/>
          <w:iCs/>
          <w:sz w:val="24"/>
          <w:szCs w:val="24"/>
          <w:lang w:eastAsia="fr-FR"/>
        </w:rPr>
        <w:t xml:space="preserve"> l’Agence de l’Eau Adour Garonne, la Région Occitanie, le Département de Tarn-et-Garonne et la Fédération de Pêche de Tarn-et-Garonne.</w:t>
      </w:r>
    </w:p>
    <w:p w:rsidR="00E51E40" w:rsidRPr="003D5B68" w:rsidRDefault="00E51E40" w:rsidP="003D5B68">
      <w:pPr>
        <w:pStyle w:val="Sansinterligne"/>
        <w:jc w:val="both"/>
        <w:rPr>
          <w:rFonts w:ascii="Times New Roman" w:eastAsia="Times New Roman" w:hAnsi="Times New Roman" w:cs="Times New Roman"/>
          <w:iCs/>
          <w:color w:val="FF0000"/>
          <w:sz w:val="24"/>
          <w:szCs w:val="24"/>
          <w:lang w:eastAsia="fr-FR"/>
        </w:rPr>
      </w:pPr>
    </w:p>
    <w:p w:rsidR="00CC535F" w:rsidRPr="00AE03C7" w:rsidRDefault="00B51782" w:rsidP="003D5B68">
      <w:pPr>
        <w:pStyle w:val="Sansinterligne"/>
        <w:jc w:val="both"/>
        <w:rPr>
          <w:rFonts w:ascii="Times New Roman" w:hAnsi="Times New Roman" w:cs="Times New Roman"/>
          <w:sz w:val="24"/>
          <w:szCs w:val="24"/>
        </w:rPr>
      </w:pPr>
      <w:r w:rsidRPr="00AE03C7">
        <w:rPr>
          <w:rFonts w:ascii="Times New Roman" w:eastAsia="Times New Roman" w:hAnsi="Times New Roman" w:cs="Times New Roman"/>
          <w:iCs/>
          <w:sz w:val="24"/>
          <w:szCs w:val="24"/>
          <w:lang w:eastAsia="fr-FR"/>
        </w:rPr>
        <w:t>Si, h</w:t>
      </w:r>
      <w:r w:rsidR="00280517" w:rsidRPr="00AE03C7">
        <w:rPr>
          <w:rFonts w:ascii="Times New Roman" w:eastAsia="Times New Roman" w:hAnsi="Times New Roman" w:cs="Times New Roman"/>
          <w:iCs/>
          <w:sz w:val="24"/>
          <w:szCs w:val="24"/>
          <w:lang w:eastAsia="fr-FR"/>
        </w:rPr>
        <w:t xml:space="preserve">istoriquement, les travaux étaient principalement ciblés sur la gestion de la ripisylve </w:t>
      </w:r>
      <w:r w:rsidR="00E51E40" w:rsidRPr="00AE03C7">
        <w:rPr>
          <w:rFonts w:ascii="Times New Roman" w:hAnsi="Times New Roman" w:cs="Times New Roman"/>
          <w:sz w:val="24"/>
          <w:szCs w:val="24"/>
        </w:rPr>
        <w:t xml:space="preserve"> (boisement des berges),</w:t>
      </w:r>
      <w:r w:rsidR="00280517" w:rsidRPr="00AE03C7">
        <w:rPr>
          <w:rFonts w:ascii="Times New Roman" w:hAnsi="Times New Roman" w:cs="Times New Roman"/>
          <w:sz w:val="24"/>
          <w:szCs w:val="24"/>
        </w:rPr>
        <w:t xml:space="preserve"> ils intègrent aujourd’hui des aménagements </w:t>
      </w:r>
      <w:r w:rsidR="003D5B68" w:rsidRPr="00AE03C7">
        <w:rPr>
          <w:rFonts w:ascii="Times New Roman" w:hAnsi="Times New Roman" w:cs="Times New Roman"/>
          <w:sz w:val="24"/>
          <w:szCs w:val="24"/>
        </w:rPr>
        <w:t>et travaux visant l’amélioration du fonctionnement des</w:t>
      </w:r>
      <w:r w:rsidR="00280517" w:rsidRPr="00AE03C7">
        <w:rPr>
          <w:rFonts w:ascii="Times New Roman" w:hAnsi="Times New Roman" w:cs="Times New Roman"/>
          <w:sz w:val="24"/>
          <w:szCs w:val="24"/>
        </w:rPr>
        <w:t xml:space="preserve"> cours d’eau. </w:t>
      </w:r>
    </w:p>
    <w:p w:rsidR="00CC535F" w:rsidRDefault="00CC535F" w:rsidP="003D5B68">
      <w:pPr>
        <w:pStyle w:val="Sansinterligne"/>
        <w:jc w:val="both"/>
        <w:rPr>
          <w:rFonts w:ascii="Times New Roman" w:hAnsi="Times New Roman" w:cs="Times New Roman"/>
          <w:sz w:val="24"/>
          <w:szCs w:val="24"/>
        </w:rPr>
      </w:pPr>
    </w:p>
    <w:p w:rsidR="00CC535F" w:rsidRPr="00CC535F" w:rsidRDefault="00CC535F" w:rsidP="003D5B68">
      <w:pPr>
        <w:pStyle w:val="Sansinterligne"/>
        <w:jc w:val="both"/>
        <w:rPr>
          <w:rFonts w:ascii="Times New Roman" w:hAnsi="Times New Roman" w:cs="Times New Roman"/>
          <w:b/>
          <w:sz w:val="24"/>
          <w:szCs w:val="24"/>
        </w:rPr>
      </w:pPr>
      <w:r w:rsidRPr="00CC535F">
        <w:rPr>
          <w:rFonts w:ascii="Times New Roman" w:hAnsi="Times New Roman" w:cs="Times New Roman"/>
          <w:b/>
          <w:sz w:val="24"/>
          <w:szCs w:val="24"/>
        </w:rPr>
        <w:t>D’an</w:t>
      </w:r>
      <w:r w:rsidR="0026041A">
        <w:rPr>
          <w:rFonts w:ascii="Times New Roman" w:hAnsi="Times New Roman" w:cs="Times New Roman"/>
          <w:b/>
          <w:sz w:val="24"/>
          <w:szCs w:val="24"/>
        </w:rPr>
        <w:t>ciens travaux ayant dégradé</w:t>
      </w:r>
      <w:r w:rsidR="00595F40">
        <w:rPr>
          <w:rFonts w:ascii="Times New Roman" w:hAnsi="Times New Roman" w:cs="Times New Roman"/>
          <w:b/>
          <w:sz w:val="24"/>
          <w:szCs w:val="24"/>
        </w:rPr>
        <w:t xml:space="preserve"> le</w:t>
      </w:r>
      <w:r w:rsidRPr="00CC535F">
        <w:rPr>
          <w:rFonts w:ascii="Times New Roman" w:hAnsi="Times New Roman" w:cs="Times New Roman"/>
          <w:b/>
          <w:sz w:val="24"/>
          <w:szCs w:val="24"/>
        </w:rPr>
        <w:t xml:space="preserve"> cours d’eau</w:t>
      </w:r>
    </w:p>
    <w:p w:rsidR="00E51E40" w:rsidRPr="00CC535F" w:rsidRDefault="00E51E40" w:rsidP="00E51E40">
      <w:pPr>
        <w:pStyle w:val="Sansinterligne"/>
        <w:jc w:val="both"/>
        <w:rPr>
          <w:rFonts w:ascii="Times New Roman" w:eastAsia="Times New Roman" w:hAnsi="Times New Roman" w:cs="Times New Roman"/>
          <w:iCs/>
          <w:color w:val="FF0000"/>
          <w:sz w:val="24"/>
          <w:szCs w:val="24"/>
          <w:lang w:eastAsia="fr-FR"/>
        </w:rPr>
      </w:pPr>
    </w:p>
    <w:p w:rsidR="00B51782" w:rsidRPr="00AE03C7" w:rsidRDefault="00E144DF" w:rsidP="00E51E40">
      <w:pPr>
        <w:pStyle w:val="Sansinterligne"/>
        <w:jc w:val="both"/>
        <w:rPr>
          <w:rFonts w:ascii="Times New Roman" w:eastAsia="Times New Roman" w:hAnsi="Times New Roman" w:cs="Times New Roman"/>
          <w:iCs/>
          <w:sz w:val="24"/>
          <w:szCs w:val="24"/>
          <w:lang w:eastAsia="fr-FR"/>
        </w:rPr>
      </w:pPr>
      <w:r w:rsidRPr="00AE03C7">
        <w:rPr>
          <w:rFonts w:ascii="Times New Roman" w:eastAsia="Times New Roman" w:hAnsi="Times New Roman" w:cs="Times New Roman"/>
          <w:iCs/>
          <w:sz w:val="24"/>
          <w:szCs w:val="24"/>
          <w:lang w:eastAsia="fr-FR"/>
        </w:rPr>
        <w:t xml:space="preserve">Le fonctionnement des cours d’eau a été largement dégradé </w:t>
      </w:r>
      <w:r w:rsidR="00B51782" w:rsidRPr="00AE03C7">
        <w:rPr>
          <w:rFonts w:ascii="Times New Roman" w:eastAsia="Times New Roman" w:hAnsi="Times New Roman" w:cs="Times New Roman"/>
          <w:iCs/>
          <w:sz w:val="24"/>
          <w:szCs w:val="24"/>
          <w:lang w:eastAsia="fr-FR"/>
        </w:rPr>
        <w:t>suite à des</w:t>
      </w:r>
      <w:r w:rsidRPr="00AE03C7">
        <w:rPr>
          <w:rFonts w:ascii="Times New Roman" w:eastAsia="Times New Roman" w:hAnsi="Times New Roman" w:cs="Times New Roman"/>
          <w:iCs/>
          <w:sz w:val="24"/>
          <w:szCs w:val="24"/>
          <w:lang w:eastAsia="fr-FR"/>
        </w:rPr>
        <w:t xml:space="preserve"> travaux de rectification, curage et recalibrage </w:t>
      </w:r>
      <w:r w:rsidR="00B51782" w:rsidRPr="00AE03C7">
        <w:rPr>
          <w:rFonts w:ascii="Times New Roman" w:eastAsia="Times New Roman" w:hAnsi="Times New Roman" w:cs="Times New Roman"/>
          <w:iCs/>
          <w:sz w:val="24"/>
          <w:szCs w:val="24"/>
          <w:lang w:eastAsia="fr-FR"/>
        </w:rPr>
        <w:t>réalisés après-guerre dans un but d’amélioration des rendements agric</w:t>
      </w:r>
      <w:r w:rsidR="00D2488D">
        <w:rPr>
          <w:rFonts w:ascii="Times New Roman" w:eastAsia="Times New Roman" w:hAnsi="Times New Roman" w:cs="Times New Roman"/>
          <w:iCs/>
          <w:sz w:val="24"/>
          <w:szCs w:val="24"/>
          <w:lang w:eastAsia="fr-FR"/>
        </w:rPr>
        <w:t>oles. Ces aménagements ont</w:t>
      </w:r>
      <w:r w:rsidRPr="00AE03C7">
        <w:rPr>
          <w:rFonts w:ascii="Times New Roman" w:eastAsia="Times New Roman" w:hAnsi="Times New Roman" w:cs="Times New Roman"/>
          <w:iCs/>
          <w:sz w:val="24"/>
          <w:szCs w:val="24"/>
          <w:lang w:eastAsia="fr-FR"/>
        </w:rPr>
        <w:t xml:space="preserve"> </w:t>
      </w:r>
      <w:r w:rsidR="00B51782" w:rsidRPr="00AE03C7">
        <w:rPr>
          <w:rFonts w:ascii="Times New Roman" w:eastAsia="Times New Roman" w:hAnsi="Times New Roman" w:cs="Times New Roman"/>
          <w:iCs/>
          <w:sz w:val="24"/>
          <w:szCs w:val="24"/>
          <w:lang w:eastAsia="fr-FR"/>
        </w:rPr>
        <w:t>modifié</w:t>
      </w:r>
      <w:r w:rsidR="004628C3" w:rsidRPr="00AE03C7">
        <w:rPr>
          <w:rFonts w:ascii="Times New Roman" w:eastAsia="Times New Roman" w:hAnsi="Times New Roman" w:cs="Times New Roman"/>
          <w:iCs/>
          <w:sz w:val="24"/>
          <w:szCs w:val="24"/>
          <w:lang w:eastAsia="fr-FR"/>
        </w:rPr>
        <w:t xml:space="preserve"> le tracé</w:t>
      </w:r>
      <w:r w:rsidR="00B51782" w:rsidRPr="00AE03C7">
        <w:rPr>
          <w:rFonts w:ascii="Times New Roman" w:eastAsia="Times New Roman" w:hAnsi="Times New Roman" w:cs="Times New Roman"/>
          <w:iCs/>
          <w:sz w:val="24"/>
          <w:szCs w:val="24"/>
          <w:lang w:eastAsia="fr-FR"/>
        </w:rPr>
        <w:t xml:space="preserve"> du lit et des</w:t>
      </w:r>
      <w:r w:rsidR="004628C3" w:rsidRPr="00AE03C7">
        <w:rPr>
          <w:rFonts w:ascii="Times New Roman" w:eastAsia="Times New Roman" w:hAnsi="Times New Roman" w:cs="Times New Roman"/>
          <w:iCs/>
          <w:sz w:val="24"/>
          <w:szCs w:val="24"/>
          <w:lang w:eastAsia="fr-FR"/>
        </w:rPr>
        <w:t xml:space="preserve"> berges </w:t>
      </w:r>
      <w:r w:rsidR="00B51782" w:rsidRPr="00AE03C7">
        <w:rPr>
          <w:rFonts w:ascii="Times New Roman" w:eastAsia="Times New Roman" w:hAnsi="Times New Roman" w:cs="Times New Roman"/>
          <w:iCs/>
          <w:sz w:val="24"/>
          <w:szCs w:val="24"/>
          <w:lang w:eastAsia="fr-FR"/>
        </w:rPr>
        <w:t>de nos cours d’eau</w:t>
      </w:r>
      <w:r w:rsidR="00032EEA" w:rsidRPr="00AE03C7">
        <w:rPr>
          <w:rFonts w:ascii="Times New Roman" w:eastAsia="Times New Roman" w:hAnsi="Times New Roman" w:cs="Times New Roman"/>
          <w:iCs/>
          <w:sz w:val="24"/>
          <w:szCs w:val="24"/>
          <w:lang w:eastAsia="fr-FR"/>
        </w:rPr>
        <w:t>.</w:t>
      </w:r>
      <w:r w:rsidR="004628C3" w:rsidRPr="00AE03C7">
        <w:rPr>
          <w:rFonts w:ascii="Times New Roman" w:eastAsia="Times New Roman" w:hAnsi="Times New Roman" w:cs="Times New Roman"/>
          <w:iCs/>
          <w:sz w:val="24"/>
          <w:szCs w:val="24"/>
          <w:lang w:eastAsia="fr-FR"/>
        </w:rPr>
        <w:t xml:space="preserve"> </w:t>
      </w:r>
      <w:r w:rsidR="00B51782" w:rsidRPr="00AE03C7">
        <w:rPr>
          <w:rFonts w:ascii="Times New Roman" w:eastAsia="Times New Roman" w:hAnsi="Times New Roman" w:cs="Times New Roman"/>
          <w:iCs/>
          <w:sz w:val="24"/>
          <w:szCs w:val="24"/>
          <w:lang w:eastAsia="fr-FR"/>
        </w:rPr>
        <w:t>Leur fonctionnement s’apparente alors à celui de</w:t>
      </w:r>
      <w:r w:rsidR="004628C3" w:rsidRPr="00AE03C7">
        <w:rPr>
          <w:rFonts w:ascii="Times New Roman" w:eastAsia="Times New Roman" w:hAnsi="Times New Roman" w:cs="Times New Roman"/>
          <w:iCs/>
          <w:sz w:val="24"/>
          <w:szCs w:val="24"/>
          <w:lang w:eastAsia="fr-FR"/>
        </w:rPr>
        <w:t xml:space="preserve"> </w:t>
      </w:r>
      <w:r w:rsidR="00B51782" w:rsidRPr="00AE03C7">
        <w:rPr>
          <w:rFonts w:ascii="Times New Roman" w:eastAsia="Times New Roman" w:hAnsi="Times New Roman" w:cs="Times New Roman"/>
          <w:iCs/>
          <w:sz w:val="24"/>
          <w:szCs w:val="24"/>
          <w:lang w:eastAsia="fr-FR"/>
        </w:rPr>
        <w:t>fossés ou de</w:t>
      </w:r>
      <w:r w:rsidR="004628C3" w:rsidRPr="00AE03C7">
        <w:rPr>
          <w:rFonts w:ascii="Times New Roman" w:eastAsia="Times New Roman" w:hAnsi="Times New Roman" w:cs="Times New Roman"/>
          <w:iCs/>
          <w:sz w:val="24"/>
          <w:szCs w:val="24"/>
          <w:lang w:eastAsia="fr-FR"/>
        </w:rPr>
        <w:t xml:space="preserve"> canaux totalement uniformes</w:t>
      </w:r>
      <w:r w:rsidR="00D746D4" w:rsidRPr="00AE03C7">
        <w:rPr>
          <w:rFonts w:ascii="Times New Roman" w:eastAsia="Times New Roman" w:hAnsi="Times New Roman" w:cs="Times New Roman"/>
          <w:iCs/>
          <w:sz w:val="24"/>
          <w:szCs w:val="24"/>
          <w:lang w:eastAsia="fr-FR"/>
        </w:rPr>
        <w:t xml:space="preserve"> </w:t>
      </w:r>
      <w:r w:rsidR="00096758" w:rsidRPr="00AE03C7">
        <w:rPr>
          <w:rFonts w:ascii="Times New Roman" w:eastAsia="Times New Roman" w:hAnsi="Times New Roman" w:cs="Times New Roman"/>
          <w:iCs/>
          <w:sz w:val="24"/>
          <w:szCs w:val="24"/>
          <w:lang w:eastAsia="fr-FR"/>
        </w:rPr>
        <w:t>peu favorables à la vie aquatique et à l’</w:t>
      </w:r>
      <w:r w:rsidR="0027443D" w:rsidRPr="00AE03C7">
        <w:rPr>
          <w:rFonts w:ascii="Times New Roman" w:eastAsia="Times New Roman" w:hAnsi="Times New Roman" w:cs="Times New Roman"/>
          <w:iCs/>
          <w:sz w:val="24"/>
          <w:szCs w:val="24"/>
          <w:lang w:eastAsia="fr-FR"/>
        </w:rPr>
        <w:t>autoépuration</w:t>
      </w:r>
      <w:r w:rsidR="00096758" w:rsidRPr="00AE03C7">
        <w:rPr>
          <w:rFonts w:ascii="Times New Roman" w:eastAsia="Times New Roman" w:hAnsi="Times New Roman" w:cs="Times New Roman"/>
          <w:iCs/>
          <w:sz w:val="24"/>
          <w:szCs w:val="24"/>
          <w:lang w:eastAsia="fr-FR"/>
        </w:rPr>
        <w:t xml:space="preserve"> de l’eau. </w:t>
      </w:r>
    </w:p>
    <w:p w:rsidR="00032EEA" w:rsidRPr="00AE03C7" w:rsidRDefault="00096758" w:rsidP="00E51E40">
      <w:pPr>
        <w:pStyle w:val="Sansinterligne"/>
        <w:jc w:val="both"/>
        <w:rPr>
          <w:rFonts w:ascii="Times New Roman" w:eastAsia="Times New Roman" w:hAnsi="Times New Roman" w:cs="Times New Roman"/>
          <w:iCs/>
          <w:sz w:val="24"/>
          <w:szCs w:val="24"/>
          <w:lang w:eastAsia="fr-FR"/>
        </w:rPr>
      </w:pPr>
      <w:r w:rsidRPr="00AE03C7">
        <w:rPr>
          <w:rFonts w:ascii="Times New Roman" w:eastAsia="Times New Roman" w:hAnsi="Times New Roman" w:cs="Times New Roman"/>
          <w:iCs/>
          <w:sz w:val="24"/>
          <w:szCs w:val="24"/>
          <w:lang w:eastAsia="fr-FR"/>
        </w:rPr>
        <w:t>De plus, la</w:t>
      </w:r>
      <w:r w:rsidR="00032EEA" w:rsidRPr="00AE03C7">
        <w:rPr>
          <w:rFonts w:ascii="Times New Roman" w:eastAsia="Times New Roman" w:hAnsi="Times New Roman" w:cs="Times New Roman"/>
          <w:iCs/>
          <w:sz w:val="24"/>
          <w:szCs w:val="24"/>
          <w:lang w:eastAsia="fr-FR"/>
        </w:rPr>
        <w:t xml:space="preserve"> capacité hydraulique du tronçon </w:t>
      </w:r>
      <w:r w:rsidR="00A012C3" w:rsidRPr="00AE03C7">
        <w:rPr>
          <w:rFonts w:ascii="Times New Roman" w:eastAsia="Times New Roman" w:hAnsi="Times New Roman" w:cs="Times New Roman"/>
          <w:iCs/>
          <w:sz w:val="24"/>
          <w:szCs w:val="24"/>
          <w:lang w:eastAsia="fr-FR"/>
        </w:rPr>
        <w:t xml:space="preserve">est augmentée, </w:t>
      </w:r>
      <w:r w:rsidR="00032EEA" w:rsidRPr="00AE03C7">
        <w:rPr>
          <w:rFonts w:ascii="Times New Roman" w:eastAsia="Times New Roman" w:hAnsi="Times New Roman" w:cs="Times New Roman"/>
          <w:iCs/>
          <w:sz w:val="24"/>
          <w:szCs w:val="24"/>
          <w:lang w:eastAsia="fr-FR"/>
        </w:rPr>
        <w:t>répercutant</w:t>
      </w:r>
      <w:r w:rsidRPr="00AE03C7">
        <w:rPr>
          <w:rFonts w:ascii="Times New Roman" w:eastAsia="Times New Roman" w:hAnsi="Times New Roman" w:cs="Times New Roman"/>
          <w:iCs/>
          <w:sz w:val="24"/>
          <w:szCs w:val="24"/>
          <w:lang w:eastAsia="fr-FR"/>
        </w:rPr>
        <w:t xml:space="preserve"> et accentuant</w:t>
      </w:r>
      <w:r w:rsidR="00032EEA" w:rsidRPr="00AE03C7">
        <w:rPr>
          <w:rFonts w:ascii="Times New Roman" w:eastAsia="Times New Roman" w:hAnsi="Times New Roman" w:cs="Times New Roman"/>
          <w:iCs/>
          <w:sz w:val="24"/>
          <w:szCs w:val="24"/>
          <w:lang w:eastAsia="fr-FR"/>
        </w:rPr>
        <w:t xml:space="preserve"> les risques de crues en aval.</w:t>
      </w:r>
      <w:r w:rsidR="004628C3" w:rsidRPr="00AE03C7">
        <w:rPr>
          <w:rFonts w:ascii="Times New Roman" w:eastAsia="Times New Roman" w:hAnsi="Times New Roman" w:cs="Times New Roman"/>
          <w:iCs/>
          <w:sz w:val="24"/>
          <w:szCs w:val="24"/>
          <w:lang w:eastAsia="fr-FR"/>
        </w:rPr>
        <w:t xml:space="preserve"> </w:t>
      </w:r>
      <w:r w:rsidRPr="00AE03C7">
        <w:rPr>
          <w:rFonts w:ascii="Times New Roman" w:eastAsia="Times New Roman" w:hAnsi="Times New Roman" w:cs="Times New Roman"/>
          <w:iCs/>
          <w:sz w:val="24"/>
          <w:szCs w:val="24"/>
          <w:lang w:eastAsia="fr-FR"/>
        </w:rPr>
        <w:t>Contraint</w:t>
      </w:r>
      <w:r w:rsidR="00595F40">
        <w:rPr>
          <w:rFonts w:ascii="Times New Roman" w:eastAsia="Times New Roman" w:hAnsi="Times New Roman" w:cs="Times New Roman"/>
          <w:iCs/>
          <w:sz w:val="24"/>
          <w:szCs w:val="24"/>
          <w:lang w:eastAsia="fr-FR"/>
        </w:rPr>
        <w:t>s</w:t>
      </w:r>
      <w:r w:rsidRPr="00AE03C7">
        <w:rPr>
          <w:rFonts w:ascii="Times New Roman" w:eastAsia="Times New Roman" w:hAnsi="Times New Roman" w:cs="Times New Roman"/>
          <w:iCs/>
          <w:sz w:val="24"/>
          <w:szCs w:val="24"/>
          <w:lang w:eastAsia="fr-FR"/>
        </w:rPr>
        <w:t xml:space="preserve"> dans </w:t>
      </w:r>
      <w:r w:rsidR="00B51782" w:rsidRPr="00AE03C7">
        <w:rPr>
          <w:rFonts w:ascii="Times New Roman" w:eastAsia="Times New Roman" w:hAnsi="Times New Roman" w:cs="Times New Roman"/>
          <w:iCs/>
          <w:sz w:val="24"/>
          <w:szCs w:val="24"/>
          <w:lang w:eastAsia="fr-FR"/>
        </w:rPr>
        <w:t>un</w:t>
      </w:r>
      <w:r w:rsidRPr="00AE03C7">
        <w:rPr>
          <w:rFonts w:ascii="Times New Roman" w:eastAsia="Times New Roman" w:hAnsi="Times New Roman" w:cs="Times New Roman"/>
          <w:iCs/>
          <w:sz w:val="24"/>
          <w:szCs w:val="24"/>
          <w:lang w:eastAsia="fr-FR"/>
        </w:rPr>
        <w:t xml:space="preserve"> lit mineur</w:t>
      </w:r>
      <w:r w:rsidR="00B51782" w:rsidRPr="00AE03C7">
        <w:rPr>
          <w:rFonts w:ascii="Times New Roman" w:eastAsia="Times New Roman" w:hAnsi="Times New Roman" w:cs="Times New Roman"/>
          <w:iCs/>
          <w:sz w:val="24"/>
          <w:szCs w:val="24"/>
          <w:lang w:eastAsia="fr-FR"/>
        </w:rPr>
        <w:t xml:space="preserve"> plus court</w:t>
      </w:r>
      <w:r w:rsidRPr="00AE03C7">
        <w:rPr>
          <w:rFonts w:ascii="Times New Roman" w:eastAsia="Times New Roman" w:hAnsi="Times New Roman" w:cs="Times New Roman"/>
          <w:iCs/>
          <w:sz w:val="24"/>
          <w:szCs w:val="24"/>
          <w:lang w:eastAsia="fr-FR"/>
        </w:rPr>
        <w:t>, le cours d’eau s’enfonce</w:t>
      </w:r>
      <w:r w:rsidR="00B51782" w:rsidRPr="00AE03C7">
        <w:rPr>
          <w:rFonts w:ascii="Times New Roman" w:eastAsia="Times New Roman" w:hAnsi="Times New Roman" w:cs="Times New Roman"/>
          <w:iCs/>
          <w:sz w:val="24"/>
          <w:szCs w:val="24"/>
          <w:lang w:eastAsia="fr-FR"/>
        </w:rPr>
        <w:t xml:space="preserve"> rapidement,</w:t>
      </w:r>
      <w:r w:rsidRPr="00AE03C7">
        <w:rPr>
          <w:rFonts w:ascii="Times New Roman" w:eastAsia="Times New Roman" w:hAnsi="Times New Roman" w:cs="Times New Roman"/>
          <w:iCs/>
          <w:sz w:val="24"/>
          <w:szCs w:val="24"/>
          <w:lang w:eastAsia="fr-FR"/>
        </w:rPr>
        <w:t xml:space="preserve"> drainant la nappe et les zones humides </w:t>
      </w:r>
      <w:r w:rsidR="00B51782" w:rsidRPr="00AE03C7">
        <w:rPr>
          <w:rFonts w:ascii="Times New Roman" w:eastAsia="Times New Roman" w:hAnsi="Times New Roman" w:cs="Times New Roman"/>
          <w:iCs/>
          <w:sz w:val="24"/>
          <w:szCs w:val="24"/>
          <w:lang w:eastAsia="fr-FR"/>
        </w:rPr>
        <w:t>voisines et</w:t>
      </w:r>
      <w:r w:rsidRPr="00AE03C7">
        <w:rPr>
          <w:rFonts w:ascii="Times New Roman" w:eastAsia="Times New Roman" w:hAnsi="Times New Roman" w:cs="Times New Roman"/>
          <w:iCs/>
          <w:sz w:val="24"/>
          <w:szCs w:val="24"/>
          <w:lang w:eastAsia="fr-FR"/>
        </w:rPr>
        <w:t xml:space="preserve"> augmentant </w:t>
      </w:r>
      <w:r w:rsidR="00B51782" w:rsidRPr="00AE03C7">
        <w:rPr>
          <w:rFonts w:ascii="Times New Roman" w:eastAsia="Times New Roman" w:hAnsi="Times New Roman" w:cs="Times New Roman"/>
          <w:iCs/>
          <w:sz w:val="24"/>
          <w:szCs w:val="24"/>
          <w:lang w:eastAsia="fr-FR"/>
        </w:rPr>
        <w:t>la sévérité des étiages</w:t>
      </w:r>
      <w:r w:rsidRPr="00AE03C7">
        <w:rPr>
          <w:rFonts w:ascii="Times New Roman" w:eastAsia="Times New Roman" w:hAnsi="Times New Roman" w:cs="Times New Roman"/>
          <w:iCs/>
          <w:sz w:val="24"/>
          <w:szCs w:val="24"/>
          <w:lang w:eastAsia="fr-FR"/>
        </w:rPr>
        <w:t xml:space="preserve">. </w:t>
      </w:r>
      <w:r w:rsidR="00CC535F" w:rsidRPr="00AE03C7">
        <w:rPr>
          <w:rFonts w:ascii="Times New Roman" w:eastAsia="Times New Roman" w:hAnsi="Times New Roman" w:cs="Times New Roman"/>
          <w:iCs/>
          <w:sz w:val="24"/>
          <w:szCs w:val="24"/>
          <w:lang w:eastAsia="fr-FR"/>
        </w:rPr>
        <w:t xml:space="preserve">L’incision </w:t>
      </w:r>
      <w:r w:rsidR="00B51782" w:rsidRPr="00AE03C7">
        <w:rPr>
          <w:rFonts w:ascii="Times New Roman" w:eastAsia="Times New Roman" w:hAnsi="Times New Roman" w:cs="Times New Roman"/>
          <w:iCs/>
          <w:sz w:val="24"/>
          <w:szCs w:val="24"/>
          <w:lang w:eastAsia="fr-FR"/>
        </w:rPr>
        <w:t>du lit provoque également l</w:t>
      </w:r>
      <w:r w:rsidRPr="00AE03C7">
        <w:rPr>
          <w:rFonts w:ascii="Times New Roman" w:eastAsia="Times New Roman" w:hAnsi="Times New Roman" w:cs="Times New Roman"/>
          <w:iCs/>
          <w:sz w:val="24"/>
          <w:szCs w:val="24"/>
          <w:lang w:eastAsia="fr-FR"/>
        </w:rPr>
        <w:t xml:space="preserve">e déchaussement des ponts et ouvrages situés </w:t>
      </w:r>
      <w:r w:rsidR="00B51782" w:rsidRPr="00AE03C7">
        <w:rPr>
          <w:rFonts w:ascii="Times New Roman" w:eastAsia="Times New Roman" w:hAnsi="Times New Roman" w:cs="Times New Roman"/>
          <w:iCs/>
          <w:sz w:val="24"/>
          <w:szCs w:val="24"/>
          <w:lang w:eastAsia="fr-FR"/>
        </w:rPr>
        <w:t>à proximité.</w:t>
      </w:r>
    </w:p>
    <w:p w:rsidR="00D746D4" w:rsidRPr="00AE03C7" w:rsidRDefault="00D746D4" w:rsidP="00E51E40">
      <w:pPr>
        <w:pStyle w:val="Sansinterligne"/>
        <w:jc w:val="both"/>
        <w:rPr>
          <w:rFonts w:ascii="Times New Roman" w:eastAsia="Times New Roman" w:hAnsi="Times New Roman" w:cs="Times New Roman"/>
          <w:iCs/>
          <w:sz w:val="24"/>
          <w:szCs w:val="24"/>
          <w:lang w:eastAsia="fr-FR"/>
        </w:rPr>
      </w:pPr>
      <w:r w:rsidRPr="00AE03C7">
        <w:rPr>
          <w:rFonts w:ascii="Times New Roman" w:eastAsia="Times New Roman" w:hAnsi="Times New Roman" w:cs="Times New Roman"/>
          <w:iCs/>
          <w:sz w:val="24"/>
          <w:szCs w:val="24"/>
          <w:lang w:eastAsia="fr-FR"/>
        </w:rPr>
        <w:t xml:space="preserve">L’étude </w:t>
      </w:r>
      <w:r w:rsidR="009127D3" w:rsidRPr="00AE03C7">
        <w:rPr>
          <w:rFonts w:ascii="Times New Roman" w:eastAsia="Times New Roman" w:hAnsi="Times New Roman" w:cs="Times New Roman"/>
          <w:iCs/>
          <w:sz w:val="24"/>
          <w:szCs w:val="24"/>
          <w:lang w:eastAsia="fr-FR"/>
        </w:rPr>
        <w:t xml:space="preserve">diagnostic </w:t>
      </w:r>
      <w:r w:rsidRPr="00AE03C7">
        <w:rPr>
          <w:rFonts w:ascii="Times New Roman" w:eastAsia="Times New Roman" w:hAnsi="Times New Roman" w:cs="Times New Roman"/>
          <w:iCs/>
          <w:sz w:val="24"/>
          <w:szCs w:val="24"/>
          <w:lang w:eastAsia="fr-FR"/>
        </w:rPr>
        <w:t xml:space="preserve">réalisée sur le bassin du Lemboulas a mis en évidence que ces travaux historiques étaient </w:t>
      </w:r>
      <w:r w:rsidR="009127D3" w:rsidRPr="00AE03C7">
        <w:rPr>
          <w:rFonts w:ascii="Times New Roman" w:eastAsia="Times New Roman" w:hAnsi="Times New Roman" w:cs="Times New Roman"/>
          <w:iCs/>
          <w:sz w:val="24"/>
          <w:szCs w:val="24"/>
          <w:lang w:eastAsia="fr-FR"/>
        </w:rPr>
        <w:t>une des principales causes de la</w:t>
      </w:r>
      <w:r w:rsidRPr="00AE03C7">
        <w:rPr>
          <w:rFonts w:ascii="Times New Roman" w:eastAsia="Times New Roman" w:hAnsi="Times New Roman" w:cs="Times New Roman"/>
          <w:iCs/>
          <w:sz w:val="24"/>
          <w:szCs w:val="24"/>
          <w:lang w:eastAsia="fr-FR"/>
        </w:rPr>
        <w:t xml:space="preserve"> dégradation de l’état des cours d’eau. </w:t>
      </w:r>
      <w:r w:rsidR="0027443D" w:rsidRPr="00AE03C7">
        <w:rPr>
          <w:rFonts w:ascii="Times New Roman" w:eastAsia="Times New Roman" w:hAnsi="Times New Roman" w:cs="Times New Roman"/>
          <w:iCs/>
          <w:sz w:val="24"/>
          <w:szCs w:val="24"/>
          <w:lang w:eastAsia="fr-FR"/>
        </w:rPr>
        <w:t>Par exemple, le Lemboulas sur le secteur de Sainte-Arthémie a perdu près de 30% de son linéaire suite à des travaux dans les années 1970.</w:t>
      </w:r>
    </w:p>
    <w:p w:rsidR="00B07CCE" w:rsidRDefault="00B07CCE" w:rsidP="00E51E40">
      <w:pPr>
        <w:pStyle w:val="Sansinterligne"/>
        <w:jc w:val="both"/>
        <w:rPr>
          <w:rFonts w:ascii="Times New Roman" w:eastAsia="Times New Roman" w:hAnsi="Times New Roman" w:cs="Times New Roman"/>
          <w:iCs/>
          <w:sz w:val="24"/>
          <w:szCs w:val="24"/>
          <w:lang w:eastAsia="fr-FR"/>
        </w:rPr>
      </w:pPr>
      <w:r>
        <w:rPr>
          <w:noProof/>
          <w:lang w:eastAsia="fr-FR"/>
        </w:rPr>
        <w:drawing>
          <wp:anchor distT="0" distB="0" distL="114300" distR="114300" simplePos="0" relativeHeight="251663360" behindDoc="1" locked="0" layoutInCell="1" allowOverlap="1">
            <wp:simplePos x="0" y="0"/>
            <wp:positionH relativeFrom="column">
              <wp:posOffset>-4445</wp:posOffset>
            </wp:positionH>
            <wp:positionV relativeFrom="paragraph">
              <wp:posOffset>166370</wp:posOffset>
            </wp:positionV>
            <wp:extent cx="5760720" cy="2817495"/>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anchor>
        </w:drawing>
      </w: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Default="00B07CCE" w:rsidP="00E51E40">
      <w:pPr>
        <w:pStyle w:val="Sansinterligne"/>
        <w:jc w:val="both"/>
        <w:rPr>
          <w:rFonts w:ascii="Times New Roman" w:eastAsia="Times New Roman" w:hAnsi="Times New Roman" w:cs="Times New Roman"/>
          <w:iCs/>
          <w:sz w:val="24"/>
          <w:szCs w:val="24"/>
          <w:lang w:eastAsia="fr-FR"/>
        </w:rPr>
      </w:pPr>
    </w:p>
    <w:p w:rsidR="00B07CCE" w:rsidRPr="00CC535F" w:rsidRDefault="00B07CCE" w:rsidP="00E51E40">
      <w:pPr>
        <w:pStyle w:val="Sansinterligne"/>
        <w:jc w:val="both"/>
        <w:rPr>
          <w:rFonts w:ascii="Times New Roman" w:eastAsia="Times New Roman" w:hAnsi="Times New Roman" w:cs="Times New Roman"/>
          <w:iCs/>
          <w:sz w:val="24"/>
          <w:szCs w:val="24"/>
          <w:lang w:eastAsia="fr-FR"/>
        </w:rPr>
      </w:pPr>
    </w:p>
    <w:p w:rsidR="004628C3" w:rsidRDefault="004628C3" w:rsidP="00E51E40">
      <w:pPr>
        <w:pStyle w:val="Sansinterligne"/>
        <w:jc w:val="both"/>
        <w:rPr>
          <w:rFonts w:ascii="Times New Roman" w:eastAsia="Times New Roman" w:hAnsi="Times New Roman" w:cs="Times New Roman"/>
          <w:iCs/>
          <w:color w:val="FF0000"/>
          <w:sz w:val="24"/>
          <w:szCs w:val="24"/>
          <w:lang w:eastAsia="fr-FR"/>
        </w:rPr>
      </w:pPr>
    </w:p>
    <w:p w:rsidR="00B07CCE" w:rsidRDefault="00B07CCE" w:rsidP="00E51E40">
      <w:pPr>
        <w:pStyle w:val="Sansinterligne"/>
        <w:jc w:val="both"/>
        <w:rPr>
          <w:rFonts w:ascii="Times New Roman" w:eastAsia="Times New Roman" w:hAnsi="Times New Roman" w:cs="Times New Roman"/>
          <w:iCs/>
          <w:color w:val="FF0000"/>
          <w:sz w:val="24"/>
          <w:szCs w:val="24"/>
          <w:lang w:eastAsia="fr-FR"/>
        </w:rPr>
      </w:pPr>
    </w:p>
    <w:p w:rsidR="00B07CCE" w:rsidRPr="000A2FC2" w:rsidRDefault="00B07CCE" w:rsidP="00E51E40">
      <w:pPr>
        <w:pStyle w:val="Sansinterligne"/>
        <w:jc w:val="both"/>
        <w:rPr>
          <w:rFonts w:ascii="Times New Roman" w:eastAsia="Times New Roman" w:hAnsi="Times New Roman" w:cs="Times New Roman"/>
          <w:i/>
          <w:iCs/>
          <w:sz w:val="20"/>
          <w:szCs w:val="20"/>
          <w:lang w:eastAsia="fr-FR"/>
        </w:rPr>
      </w:pPr>
      <w:r w:rsidRPr="000A2FC2">
        <w:rPr>
          <w:rFonts w:ascii="Times New Roman" w:eastAsia="Times New Roman" w:hAnsi="Times New Roman" w:cs="Times New Roman"/>
          <w:i/>
          <w:iCs/>
          <w:sz w:val="20"/>
          <w:szCs w:val="20"/>
          <w:lang w:eastAsia="fr-FR"/>
        </w:rPr>
        <w:t>Source : IGN- Remonter le temps</w:t>
      </w:r>
    </w:p>
    <w:p w:rsidR="00CC535F" w:rsidRDefault="00CC535F" w:rsidP="00CC535F">
      <w:pPr>
        <w:pStyle w:val="Sansinterligne"/>
        <w:jc w:val="both"/>
        <w:rPr>
          <w:rFonts w:ascii="Times New Roman" w:hAnsi="Times New Roman" w:cs="Times New Roman"/>
          <w:b/>
          <w:sz w:val="24"/>
          <w:szCs w:val="24"/>
        </w:rPr>
      </w:pPr>
      <w:r w:rsidRPr="00CC535F">
        <w:rPr>
          <w:rFonts w:ascii="Times New Roman" w:hAnsi="Times New Roman" w:cs="Times New Roman"/>
          <w:b/>
          <w:sz w:val="24"/>
          <w:szCs w:val="24"/>
        </w:rPr>
        <w:lastRenderedPageBreak/>
        <w:t>D</w:t>
      </w:r>
      <w:r>
        <w:rPr>
          <w:rFonts w:ascii="Times New Roman" w:hAnsi="Times New Roman" w:cs="Times New Roman"/>
          <w:b/>
          <w:sz w:val="24"/>
          <w:szCs w:val="24"/>
        </w:rPr>
        <w:t>es travaux de</w:t>
      </w:r>
      <w:r w:rsidR="002D130D">
        <w:rPr>
          <w:rFonts w:ascii="Times New Roman" w:hAnsi="Times New Roman" w:cs="Times New Roman"/>
          <w:b/>
          <w:sz w:val="24"/>
          <w:szCs w:val="24"/>
        </w:rPr>
        <w:t xml:space="preserve"> restauration hydromorphologique par</w:t>
      </w:r>
      <w:r>
        <w:rPr>
          <w:rFonts w:ascii="Times New Roman" w:hAnsi="Times New Roman" w:cs="Times New Roman"/>
          <w:b/>
          <w:sz w:val="24"/>
          <w:szCs w:val="24"/>
        </w:rPr>
        <w:t xml:space="preserve"> reméandrage réalisés sur le ruisseau du Rieutord</w:t>
      </w:r>
    </w:p>
    <w:p w:rsidR="00CC535F" w:rsidRPr="00CC535F" w:rsidRDefault="00CC535F" w:rsidP="00E51E40">
      <w:pPr>
        <w:pStyle w:val="Sansinterligne"/>
        <w:jc w:val="both"/>
        <w:rPr>
          <w:rFonts w:ascii="Times New Roman" w:eastAsia="Times New Roman" w:hAnsi="Times New Roman" w:cs="Times New Roman"/>
          <w:iCs/>
          <w:color w:val="FF0000"/>
          <w:sz w:val="24"/>
          <w:szCs w:val="24"/>
          <w:lang w:eastAsia="fr-FR"/>
        </w:rPr>
      </w:pPr>
    </w:p>
    <w:p w:rsidR="00CC535F" w:rsidRDefault="00CC535F" w:rsidP="00CC535F">
      <w:pPr>
        <w:pStyle w:val="Sansinterligne"/>
        <w:jc w:val="both"/>
        <w:rPr>
          <w:rFonts w:ascii="Times New Roman" w:hAnsi="Times New Roman" w:cs="Times New Roman"/>
          <w:sz w:val="24"/>
          <w:szCs w:val="24"/>
        </w:rPr>
      </w:pPr>
      <w:r w:rsidRPr="003D5B68">
        <w:rPr>
          <w:rFonts w:ascii="Times New Roman" w:hAnsi="Times New Roman" w:cs="Times New Roman"/>
          <w:sz w:val="24"/>
          <w:szCs w:val="24"/>
        </w:rPr>
        <w:t>La restauration hydromorphologique vise à améliorer le fonctionnement du cours d’eau et fait partie des  actions ambitieuses intégré</w:t>
      </w:r>
      <w:r>
        <w:rPr>
          <w:rFonts w:ascii="Times New Roman" w:hAnsi="Times New Roman" w:cs="Times New Roman"/>
          <w:sz w:val="24"/>
          <w:szCs w:val="24"/>
        </w:rPr>
        <w:t>es</w:t>
      </w:r>
      <w:r w:rsidRPr="003D5B68">
        <w:rPr>
          <w:rFonts w:ascii="Times New Roman" w:hAnsi="Times New Roman" w:cs="Times New Roman"/>
          <w:sz w:val="24"/>
          <w:szCs w:val="24"/>
        </w:rPr>
        <w:t xml:space="preserve"> dans le programme de gestion du Lemboulas.</w:t>
      </w:r>
      <w:r>
        <w:rPr>
          <w:rFonts w:ascii="Times New Roman" w:hAnsi="Times New Roman" w:cs="Times New Roman"/>
          <w:sz w:val="24"/>
          <w:szCs w:val="24"/>
        </w:rPr>
        <w:t xml:space="preserve"> </w:t>
      </w:r>
    </w:p>
    <w:p w:rsidR="00CC535F" w:rsidRPr="003D5B68" w:rsidRDefault="00CC535F" w:rsidP="00CC535F">
      <w:pPr>
        <w:pStyle w:val="Sansinterligne"/>
        <w:jc w:val="both"/>
        <w:rPr>
          <w:rFonts w:ascii="Times New Roman" w:hAnsi="Times New Roman" w:cs="Times New Roman"/>
          <w:sz w:val="24"/>
          <w:szCs w:val="24"/>
        </w:rPr>
      </w:pPr>
      <w:r>
        <w:rPr>
          <w:rFonts w:ascii="Times New Roman" w:hAnsi="Times New Roman" w:cs="Times New Roman"/>
          <w:sz w:val="24"/>
          <w:szCs w:val="24"/>
        </w:rPr>
        <w:t>C’est avec ces objectifs qu’un premier chantier de reméandrage a été réalisé sur le bassin du Lemboulas.</w:t>
      </w:r>
    </w:p>
    <w:p w:rsidR="009F24C7" w:rsidRDefault="009F24C7" w:rsidP="002D130D">
      <w:pPr>
        <w:pStyle w:val="Sansinterligne"/>
        <w:jc w:val="both"/>
        <w:rPr>
          <w:rFonts w:ascii="Times New Roman" w:hAnsi="Times New Roman" w:cs="Times New Roman"/>
          <w:sz w:val="24"/>
          <w:szCs w:val="24"/>
        </w:rPr>
      </w:pPr>
      <w:r w:rsidRPr="009F24C7">
        <w:rPr>
          <w:rFonts w:ascii="Times New Roman" w:eastAsia="Times New Roman" w:hAnsi="Times New Roman" w:cs="Times New Roman"/>
          <w:iCs/>
          <w:sz w:val="24"/>
          <w:szCs w:val="24"/>
          <w:lang w:eastAsia="fr-FR"/>
        </w:rPr>
        <w:t xml:space="preserve">Le reméandrage s’apparente à une renaturation d’un cours d’eau définie comme une               « </w:t>
      </w:r>
      <w:r w:rsidRPr="009F24C7">
        <w:rPr>
          <w:rFonts w:ascii="Times New Roman" w:hAnsi="Times New Roman" w:cs="Times New Roman"/>
          <w:sz w:val="24"/>
          <w:szCs w:val="24"/>
        </w:rPr>
        <w:t>Intervention visant à réhabiliter un milieu plus ou moins artificialisé vers un état proche de son état naturel d'origine. La renaturation se fixe comme objectif, en tentant de réhabiliter notamment toutes les caractéristiques physiques du milieu, de retrouver toutes les potentialités initiales du milieu en terme de diversité biologique, de capacité d’autoépuration, etc » (Définition de l’Agence de l’Eau Adour Garonne)</w:t>
      </w:r>
    </w:p>
    <w:p w:rsidR="009F24C7" w:rsidRPr="00EE0A5B" w:rsidRDefault="009F24C7" w:rsidP="002D130D">
      <w:pPr>
        <w:pStyle w:val="Sansinterligne"/>
        <w:jc w:val="both"/>
        <w:rPr>
          <w:rFonts w:ascii="Times New Roman" w:hAnsi="Times New Roman" w:cs="Times New Roman"/>
          <w:sz w:val="24"/>
          <w:szCs w:val="24"/>
        </w:rPr>
      </w:pPr>
    </w:p>
    <w:p w:rsidR="00EE0A5B" w:rsidRPr="00EE0A5B" w:rsidRDefault="009F24C7" w:rsidP="00EE0A5B">
      <w:pPr>
        <w:pStyle w:val="Sansinterligne"/>
        <w:jc w:val="both"/>
        <w:rPr>
          <w:rFonts w:ascii="Times New Roman" w:eastAsia="Times New Roman" w:hAnsi="Times New Roman" w:cs="Times New Roman"/>
          <w:iCs/>
          <w:sz w:val="24"/>
          <w:szCs w:val="24"/>
          <w:lang w:eastAsia="fr-FR"/>
        </w:rPr>
      </w:pPr>
      <w:r w:rsidRPr="00EE0A5B">
        <w:rPr>
          <w:rFonts w:ascii="Times New Roman" w:eastAsia="Times New Roman" w:hAnsi="Times New Roman" w:cs="Times New Roman"/>
          <w:iCs/>
          <w:sz w:val="24"/>
          <w:szCs w:val="24"/>
          <w:lang w:eastAsia="fr-FR"/>
        </w:rPr>
        <w:t>Les travaux de reméandrage sont réalisés sur des cours d’eau rectiligne</w:t>
      </w:r>
      <w:r w:rsidR="00595F40">
        <w:rPr>
          <w:rFonts w:ascii="Times New Roman" w:eastAsia="Times New Roman" w:hAnsi="Times New Roman" w:cs="Times New Roman"/>
          <w:iCs/>
          <w:sz w:val="24"/>
          <w:szCs w:val="24"/>
          <w:lang w:eastAsia="fr-FR"/>
        </w:rPr>
        <w:t>s</w:t>
      </w:r>
      <w:r w:rsidR="00D2488D">
        <w:rPr>
          <w:rFonts w:ascii="Times New Roman" w:eastAsia="Times New Roman" w:hAnsi="Times New Roman" w:cs="Times New Roman"/>
          <w:iCs/>
          <w:sz w:val="24"/>
          <w:szCs w:val="24"/>
          <w:lang w:eastAsia="fr-FR"/>
        </w:rPr>
        <w:t xml:space="preserve">. Ils </w:t>
      </w:r>
      <w:r w:rsidR="00EE0A5B">
        <w:rPr>
          <w:rFonts w:ascii="Times New Roman" w:eastAsia="Times New Roman" w:hAnsi="Times New Roman" w:cs="Times New Roman"/>
          <w:iCs/>
          <w:sz w:val="24"/>
          <w:szCs w:val="24"/>
          <w:lang w:eastAsia="fr-FR"/>
        </w:rPr>
        <w:t>consistent</w:t>
      </w:r>
      <w:r w:rsidR="001916FA" w:rsidRPr="00EE0A5B">
        <w:rPr>
          <w:rFonts w:ascii="Times New Roman" w:eastAsia="Times New Roman" w:hAnsi="Times New Roman" w:cs="Times New Roman"/>
          <w:iCs/>
          <w:sz w:val="24"/>
          <w:szCs w:val="24"/>
          <w:lang w:eastAsia="fr-FR"/>
        </w:rPr>
        <w:t xml:space="preserve"> à </w:t>
      </w:r>
      <w:r w:rsidR="00EE0A5B">
        <w:rPr>
          <w:rFonts w:ascii="Times New Roman" w:eastAsia="Times New Roman" w:hAnsi="Times New Roman" w:cs="Times New Roman"/>
          <w:iCs/>
          <w:sz w:val="24"/>
          <w:szCs w:val="24"/>
          <w:lang w:eastAsia="fr-FR"/>
        </w:rPr>
        <w:t>le remettre</w:t>
      </w:r>
      <w:r w:rsidR="001916FA" w:rsidRPr="00EE0A5B">
        <w:rPr>
          <w:rFonts w:ascii="Times New Roman" w:eastAsia="Times New Roman" w:hAnsi="Times New Roman" w:cs="Times New Roman"/>
          <w:iCs/>
          <w:sz w:val="24"/>
          <w:szCs w:val="24"/>
          <w:lang w:eastAsia="fr-FR"/>
        </w:rPr>
        <w:t xml:space="preserve"> dans ses anciens méandres ou </w:t>
      </w:r>
      <w:r w:rsidR="00D2488D">
        <w:rPr>
          <w:rFonts w:ascii="Times New Roman" w:eastAsia="Times New Roman" w:hAnsi="Times New Roman" w:cs="Times New Roman"/>
          <w:iCs/>
          <w:sz w:val="24"/>
          <w:szCs w:val="24"/>
          <w:lang w:eastAsia="fr-FR"/>
        </w:rPr>
        <w:t>à</w:t>
      </w:r>
      <w:r w:rsidR="00EE0A5B">
        <w:rPr>
          <w:rFonts w:ascii="Times New Roman" w:eastAsia="Times New Roman" w:hAnsi="Times New Roman" w:cs="Times New Roman"/>
          <w:iCs/>
          <w:sz w:val="24"/>
          <w:szCs w:val="24"/>
          <w:lang w:eastAsia="fr-FR"/>
        </w:rPr>
        <w:t xml:space="preserve"> créer</w:t>
      </w:r>
      <w:r w:rsidR="001916FA" w:rsidRPr="00EE0A5B">
        <w:rPr>
          <w:rFonts w:ascii="Times New Roman" w:eastAsia="Times New Roman" w:hAnsi="Times New Roman" w:cs="Times New Roman"/>
          <w:iCs/>
          <w:sz w:val="24"/>
          <w:szCs w:val="24"/>
          <w:lang w:eastAsia="fr-FR"/>
        </w:rPr>
        <w:t xml:space="preserve"> </w:t>
      </w:r>
      <w:r w:rsidR="001916FA" w:rsidRPr="00EE0A5B">
        <w:rPr>
          <w:rFonts w:ascii="Times New Roman" w:hAnsi="Times New Roman" w:cs="Times New Roman"/>
          <w:sz w:val="24"/>
          <w:szCs w:val="24"/>
        </w:rPr>
        <w:t xml:space="preserve">un nouveau tracé avec des profils en travers variés pour redonner au cours d’eau une morphologie sinueuse se rapprochant de son style fluvial naturel. </w:t>
      </w:r>
      <w:r w:rsidR="00EE0A5B">
        <w:rPr>
          <w:rFonts w:ascii="Times New Roman" w:hAnsi="Times New Roman" w:cs="Times New Roman"/>
          <w:sz w:val="24"/>
          <w:szCs w:val="24"/>
        </w:rPr>
        <w:t xml:space="preserve">Ce nouveau tracé permet de retrouver une diversité d’habitats et de profondeurs d’eau, </w:t>
      </w:r>
      <w:r w:rsidR="000D5889">
        <w:rPr>
          <w:rFonts w:ascii="Times New Roman" w:hAnsi="Times New Roman" w:cs="Times New Roman"/>
          <w:sz w:val="24"/>
          <w:szCs w:val="24"/>
        </w:rPr>
        <w:t>un linéaire plus important, une réduction de la vitesse d’écoulement, une connexion latérale avec la nappe et les zones humides…</w:t>
      </w:r>
    </w:p>
    <w:p w:rsidR="00EE0A5B" w:rsidRDefault="00EE0A5B" w:rsidP="00EE0A5B">
      <w:pPr>
        <w:pStyle w:val="Sansinterligne"/>
        <w:jc w:val="both"/>
        <w:rPr>
          <w:rFonts w:ascii="Times New Roman" w:eastAsia="Times New Roman" w:hAnsi="Times New Roman" w:cs="Times New Roman"/>
          <w:iCs/>
          <w:sz w:val="24"/>
          <w:szCs w:val="24"/>
          <w:lang w:eastAsia="fr-FR"/>
        </w:rPr>
      </w:pPr>
    </w:p>
    <w:p w:rsidR="00AC1AEB" w:rsidRDefault="00AC1AEB" w:rsidP="005A4048">
      <w:pPr>
        <w:ind w:firstLine="0"/>
      </w:pPr>
      <w:r>
        <w:rPr>
          <w:noProof/>
          <w:lang w:eastAsia="fr-FR"/>
        </w:rPr>
        <w:drawing>
          <wp:inline distT="0" distB="0" distL="0" distR="0">
            <wp:extent cx="5760720" cy="28576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60720" cy="2857699"/>
                    </a:xfrm>
                    <a:prstGeom prst="rect">
                      <a:avLst/>
                    </a:prstGeom>
                  </pic:spPr>
                </pic:pic>
              </a:graphicData>
            </a:graphic>
          </wp:inline>
        </w:drawing>
      </w:r>
    </w:p>
    <w:p w:rsidR="00AC1AEB" w:rsidRPr="00AC1AEB" w:rsidRDefault="00AC1AEB" w:rsidP="00AC1AEB">
      <w:pPr>
        <w:ind w:firstLine="0"/>
        <w:jc w:val="center"/>
        <w:rPr>
          <w:i/>
          <w:u w:val="single"/>
        </w:rPr>
      </w:pPr>
      <w:r w:rsidRPr="00AC1AEB">
        <w:rPr>
          <w:i/>
          <w:u w:val="single"/>
        </w:rPr>
        <w:t xml:space="preserve">Graphique </w:t>
      </w:r>
      <w:proofErr w:type="gramStart"/>
      <w:r w:rsidR="00D2488D">
        <w:rPr>
          <w:i/>
          <w:u w:val="single"/>
        </w:rPr>
        <w:t xml:space="preserve">de </w:t>
      </w:r>
      <w:r w:rsidRPr="00AC1AEB">
        <w:rPr>
          <w:i/>
          <w:u w:val="single"/>
        </w:rPr>
        <w:t>OFB</w:t>
      </w:r>
      <w:proofErr w:type="gramEnd"/>
      <w:r w:rsidR="00D2488D">
        <w:rPr>
          <w:i/>
          <w:u w:val="single"/>
        </w:rPr>
        <w:t xml:space="preserve"> (Office Français de la Biodiversité)</w:t>
      </w:r>
    </w:p>
    <w:p w:rsidR="00CF2203" w:rsidRPr="000A2FC2" w:rsidRDefault="00C4748A" w:rsidP="0035746A">
      <w:pPr>
        <w:pStyle w:val="Sansinterligne"/>
        <w:jc w:val="both"/>
        <w:rPr>
          <w:rFonts w:ascii="Times New Roman" w:hAnsi="Times New Roman" w:cs="Times New Roman"/>
          <w:sz w:val="24"/>
          <w:szCs w:val="24"/>
        </w:rPr>
      </w:pPr>
      <w:r w:rsidRPr="000A2FC2">
        <w:rPr>
          <w:rFonts w:ascii="Times New Roman" w:hAnsi="Times New Roman" w:cs="Times New Roman"/>
          <w:sz w:val="24"/>
          <w:szCs w:val="24"/>
        </w:rPr>
        <w:t xml:space="preserve">Le ruisseau du Rieutord, littéralement « rivière tordue » a été </w:t>
      </w:r>
      <w:r w:rsidR="00B07CCE" w:rsidRPr="000A2FC2">
        <w:rPr>
          <w:rFonts w:ascii="Times New Roman" w:hAnsi="Times New Roman" w:cs="Times New Roman"/>
          <w:sz w:val="24"/>
          <w:szCs w:val="24"/>
        </w:rPr>
        <w:t>retenu</w:t>
      </w:r>
      <w:r w:rsidR="00595F40">
        <w:rPr>
          <w:rFonts w:ascii="Times New Roman" w:hAnsi="Times New Roman" w:cs="Times New Roman"/>
          <w:sz w:val="24"/>
          <w:szCs w:val="24"/>
        </w:rPr>
        <w:t>,</w:t>
      </w:r>
      <w:r w:rsidRPr="000A2FC2">
        <w:rPr>
          <w:rFonts w:ascii="Times New Roman" w:hAnsi="Times New Roman" w:cs="Times New Roman"/>
          <w:sz w:val="24"/>
          <w:szCs w:val="24"/>
        </w:rPr>
        <w:t xml:space="preserve"> pour </w:t>
      </w:r>
      <w:r w:rsidR="00B07CCE" w:rsidRPr="000A2FC2">
        <w:rPr>
          <w:rFonts w:ascii="Times New Roman" w:hAnsi="Times New Roman" w:cs="Times New Roman"/>
          <w:sz w:val="24"/>
          <w:szCs w:val="24"/>
        </w:rPr>
        <w:t>cette première expérimentation</w:t>
      </w:r>
      <w:r w:rsidR="00595F40">
        <w:rPr>
          <w:rFonts w:ascii="Times New Roman" w:hAnsi="Times New Roman" w:cs="Times New Roman"/>
          <w:sz w:val="24"/>
          <w:szCs w:val="24"/>
        </w:rPr>
        <w:t>,</w:t>
      </w:r>
      <w:r w:rsidRPr="000A2FC2">
        <w:rPr>
          <w:rFonts w:ascii="Times New Roman" w:hAnsi="Times New Roman" w:cs="Times New Roman"/>
          <w:sz w:val="24"/>
          <w:szCs w:val="24"/>
        </w:rPr>
        <w:t xml:space="preserve"> </w:t>
      </w:r>
      <w:r w:rsidR="00B07CCE" w:rsidRPr="000A2FC2">
        <w:rPr>
          <w:rFonts w:ascii="Times New Roman" w:hAnsi="Times New Roman" w:cs="Times New Roman"/>
          <w:sz w:val="24"/>
          <w:szCs w:val="24"/>
        </w:rPr>
        <w:t xml:space="preserve"> sur son cours amont du fait de son état fortement altéré (tracé </w:t>
      </w:r>
      <w:r w:rsidRPr="000A2FC2">
        <w:rPr>
          <w:rFonts w:ascii="Times New Roman" w:hAnsi="Times New Roman" w:cs="Times New Roman"/>
          <w:sz w:val="24"/>
          <w:szCs w:val="24"/>
        </w:rPr>
        <w:t>quasi-rectiligne de sa source à la confluence</w:t>
      </w:r>
      <w:r w:rsidR="00B07CCE" w:rsidRPr="000A2FC2">
        <w:rPr>
          <w:rFonts w:ascii="Times New Roman" w:hAnsi="Times New Roman" w:cs="Times New Roman"/>
          <w:sz w:val="24"/>
          <w:szCs w:val="24"/>
        </w:rPr>
        <w:t>) et de l’intérêt porté par les propriétaires pour ce type de travaux de restauration écologique.</w:t>
      </w:r>
      <w:r w:rsidR="0035746A" w:rsidRPr="000A2FC2">
        <w:rPr>
          <w:rFonts w:ascii="Times New Roman" w:hAnsi="Times New Roman" w:cs="Times New Roman"/>
          <w:sz w:val="24"/>
          <w:szCs w:val="24"/>
        </w:rPr>
        <w:t xml:space="preserve"> </w:t>
      </w:r>
    </w:p>
    <w:p w:rsidR="00CF2203" w:rsidRPr="000A2FC2" w:rsidRDefault="00CF2203" w:rsidP="0079683B">
      <w:pPr>
        <w:pStyle w:val="Sansinterligne"/>
        <w:jc w:val="both"/>
        <w:rPr>
          <w:rFonts w:ascii="Times New Roman" w:hAnsi="Times New Roman" w:cs="Times New Roman"/>
          <w:sz w:val="24"/>
          <w:szCs w:val="24"/>
        </w:rPr>
      </w:pPr>
    </w:p>
    <w:p w:rsidR="00CF2203" w:rsidRPr="000A2FC2" w:rsidRDefault="00B07CCE" w:rsidP="0079683B">
      <w:pPr>
        <w:pStyle w:val="Sansinterligne"/>
        <w:jc w:val="both"/>
        <w:rPr>
          <w:rFonts w:ascii="Times New Roman" w:hAnsi="Times New Roman" w:cs="Times New Roman"/>
          <w:sz w:val="24"/>
          <w:szCs w:val="24"/>
        </w:rPr>
      </w:pPr>
      <w:r w:rsidRPr="000A2FC2">
        <w:rPr>
          <w:rFonts w:ascii="Times New Roman" w:hAnsi="Times New Roman" w:cs="Times New Roman"/>
          <w:sz w:val="24"/>
          <w:szCs w:val="24"/>
        </w:rPr>
        <w:t>Le chantier se situe</w:t>
      </w:r>
      <w:r w:rsidR="00CF2203" w:rsidRPr="000A2FC2">
        <w:rPr>
          <w:rFonts w:ascii="Times New Roman" w:hAnsi="Times New Roman" w:cs="Times New Roman"/>
          <w:sz w:val="24"/>
          <w:szCs w:val="24"/>
        </w:rPr>
        <w:t xml:space="preserve"> sur les communes de l’Honor de Cos et </w:t>
      </w:r>
      <w:r w:rsidR="0027443D" w:rsidRPr="000A2FC2">
        <w:rPr>
          <w:rFonts w:ascii="Times New Roman" w:hAnsi="Times New Roman" w:cs="Times New Roman"/>
          <w:sz w:val="24"/>
          <w:szCs w:val="24"/>
        </w:rPr>
        <w:t>de Puycornet</w:t>
      </w:r>
      <w:r w:rsidR="00CF2203" w:rsidRPr="000A2FC2">
        <w:rPr>
          <w:rFonts w:ascii="Times New Roman" w:hAnsi="Times New Roman" w:cs="Times New Roman"/>
          <w:sz w:val="24"/>
          <w:szCs w:val="24"/>
        </w:rPr>
        <w:t xml:space="preserve"> </w:t>
      </w:r>
      <w:r w:rsidRPr="000A2FC2">
        <w:rPr>
          <w:rFonts w:ascii="Times New Roman" w:hAnsi="Times New Roman" w:cs="Times New Roman"/>
          <w:sz w:val="24"/>
          <w:szCs w:val="24"/>
        </w:rPr>
        <w:t>et l</w:t>
      </w:r>
      <w:r w:rsidR="00CF2203" w:rsidRPr="000A2FC2">
        <w:rPr>
          <w:rFonts w:ascii="Times New Roman" w:hAnsi="Times New Roman" w:cs="Times New Roman"/>
          <w:sz w:val="24"/>
          <w:szCs w:val="24"/>
        </w:rPr>
        <w:t xml:space="preserve">’ensemble des travaux </w:t>
      </w:r>
      <w:proofErr w:type="gramStart"/>
      <w:r w:rsidR="00CF2203" w:rsidRPr="000A2FC2">
        <w:rPr>
          <w:rFonts w:ascii="Times New Roman" w:hAnsi="Times New Roman" w:cs="Times New Roman"/>
          <w:sz w:val="24"/>
          <w:szCs w:val="24"/>
        </w:rPr>
        <w:t>a</w:t>
      </w:r>
      <w:proofErr w:type="gramEnd"/>
      <w:r w:rsidR="00CF2203" w:rsidRPr="000A2FC2">
        <w:rPr>
          <w:rFonts w:ascii="Times New Roman" w:hAnsi="Times New Roman" w:cs="Times New Roman"/>
          <w:sz w:val="24"/>
          <w:szCs w:val="24"/>
        </w:rPr>
        <w:t xml:space="preserve"> été réalisé en régie par le SMBL.</w:t>
      </w:r>
    </w:p>
    <w:p w:rsidR="00C4748A" w:rsidRPr="000A2FC2" w:rsidRDefault="00B07CCE" w:rsidP="0079683B">
      <w:pPr>
        <w:pStyle w:val="Sansinterligne"/>
        <w:jc w:val="both"/>
        <w:rPr>
          <w:rFonts w:ascii="Times New Roman" w:hAnsi="Times New Roman" w:cs="Times New Roman"/>
          <w:sz w:val="24"/>
          <w:szCs w:val="24"/>
        </w:rPr>
      </w:pPr>
      <w:r w:rsidRPr="000A2FC2">
        <w:rPr>
          <w:rFonts w:ascii="Times New Roman" w:hAnsi="Times New Roman" w:cs="Times New Roman"/>
          <w:sz w:val="24"/>
          <w:szCs w:val="24"/>
        </w:rPr>
        <w:t>Le levé topographique</w:t>
      </w:r>
      <w:r w:rsidR="00CF2203" w:rsidRPr="000A2FC2">
        <w:rPr>
          <w:rFonts w:ascii="Times New Roman" w:hAnsi="Times New Roman" w:cs="Times New Roman"/>
          <w:sz w:val="24"/>
          <w:szCs w:val="24"/>
        </w:rPr>
        <w:t xml:space="preserve"> de la zone </w:t>
      </w:r>
      <w:r w:rsidRPr="000A2FC2">
        <w:rPr>
          <w:rFonts w:ascii="Times New Roman" w:hAnsi="Times New Roman" w:cs="Times New Roman"/>
          <w:sz w:val="24"/>
          <w:szCs w:val="24"/>
        </w:rPr>
        <w:t xml:space="preserve">et le dimensionnement des travaux </w:t>
      </w:r>
      <w:r w:rsidR="00CF2203" w:rsidRPr="000A2FC2">
        <w:rPr>
          <w:rFonts w:ascii="Times New Roman" w:hAnsi="Times New Roman" w:cs="Times New Roman"/>
          <w:sz w:val="24"/>
          <w:szCs w:val="24"/>
        </w:rPr>
        <w:t>ont été réalisés avec l</w:t>
      </w:r>
      <w:r w:rsidRPr="000A2FC2">
        <w:rPr>
          <w:rFonts w:ascii="Times New Roman" w:hAnsi="Times New Roman" w:cs="Times New Roman"/>
          <w:sz w:val="24"/>
          <w:szCs w:val="24"/>
        </w:rPr>
        <w:t>’appui technique du</w:t>
      </w:r>
      <w:r w:rsidR="00CF2203" w:rsidRPr="000A2FC2">
        <w:rPr>
          <w:rFonts w:ascii="Times New Roman" w:hAnsi="Times New Roman" w:cs="Times New Roman"/>
          <w:sz w:val="24"/>
          <w:szCs w:val="24"/>
        </w:rPr>
        <w:t xml:space="preserve"> Conseil Départemental de Tarn-et-Garonne</w:t>
      </w:r>
      <w:r w:rsidRPr="000A2FC2">
        <w:rPr>
          <w:rFonts w:ascii="Times New Roman" w:hAnsi="Times New Roman" w:cs="Times New Roman"/>
          <w:sz w:val="24"/>
          <w:szCs w:val="24"/>
        </w:rPr>
        <w:t xml:space="preserve"> (SATESE82)</w:t>
      </w:r>
      <w:r w:rsidR="00CF2203" w:rsidRPr="000A2FC2">
        <w:rPr>
          <w:rFonts w:ascii="Times New Roman" w:hAnsi="Times New Roman" w:cs="Times New Roman"/>
          <w:sz w:val="24"/>
          <w:szCs w:val="24"/>
        </w:rPr>
        <w:t xml:space="preserve">. </w:t>
      </w:r>
      <w:r w:rsidR="0035746A" w:rsidRPr="000A2FC2">
        <w:rPr>
          <w:rFonts w:ascii="Times New Roman" w:hAnsi="Times New Roman" w:cs="Times New Roman"/>
          <w:sz w:val="24"/>
          <w:szCs w:val="24"/>
        </w:rPr>
        <w:t xml:space="preserve">Les travaux de rectification </w:t>
      </w:r>
      <w:r w:rsidRPr="000A2FC2">
        <w:rPr>
          <w:rFonts w:ascii="Times New Roman" w:hAnsi="Times New Roman" w:cs="Times New Roman"/>
          <w:sz w:val="24"/>
          <w:szCs w:val="24"/>
        </w:rPr>
        <w:t xml:space="preserve">du cours d’eau </w:t>
      </w:r>
      <w:r w:rsidR="00371084" w:rsidRPr="000A2FC2">
        <w:rPr>
          <w:rFonts w:ascii="Times New Roman" w:hAnsi="Times New Roman" w:cs="Times New Roman"/>
          <w:sz w:val="24"/>
          <w:szCs w:val="24"/>
        </w:rPr>
        <w:t>étant</w:t>
      </w:r>
      <w:r w:rsidR="0035746A" w:rsidRPr="000A2FC2">
        <w:rPr>
          <w:rFonts w:ascii="Times New Roman" w:hAnsi="Times New Roman" w:cs="Times New Roman"/>
          <w:sz w:val="24"/>
          <w:szCs w:val="24"/>
        </w:rPr>
        <w:t xml:space="preserve"> </w:t>
      </w:r>
      <w:r w:rsidR="00371084" w:rsidRPr="000A2FC2">
        <w:rPr>
          <w:rFonts w:ascii="Times New Roman" w:hAnsi="Times New Roman" w:cs="Times New Roman"/>
          <w:sz w:val="24"/>
          <w:szCs w:val="24"/>
        </w:rPr>
        <w:t>anciens, il n’a pas été possible</w:t>
      </w:r>
      <w:r w:rsidRPr="000A2FC2">
        <w:rPr>
          <w:rFonts w:ascii="Times New Roman" w:hAnsi="Times New Roman" w:cs="Times New Roman"/>
          <w:sz w:val="24"/>
          <w:szCs w:val="24"/>
        </w:rPr>
        <w:t xml:space="preserve"> de retrouver </w:t>
      </w:r>
      <w:r w:rsidR="00371084" w:rsidRPr="000A2FC2">
        <w:rPr>
          <w:rFonts w:ascii="Times New Roman" w:hAnsi="Times New Roman" w:cs="Times New Roman"/>
          <w:sz w:val="24"/>
          <w:szCs w:val="24"/>
        </w:rPr>
        <w:t>le</w:t>
      </w:r>
      <w:r w:rsidRPr="000A2FC2">
        <w:rPr>
          <w:rFonts w:ascii="Times New Roman" w:hAnsi="Times New Roman" w:cs="Times New Roman"/>
          <w:sz w:val="24"/>
          <w:szCs w:val="24"/>
        </w:rPr>
        <w:t xml:space="preserve"> tracé </w:t>
      </w:r>
      <w:r w:rsidR="00371084" w:rsidRPr="000A2FC2">
        <w:rPr>
          <w:rFonts w:ascii="Times New Roman" w:hAnsi="Times New Roman" w:cs="Times New Roman"/>
          <w:sz w:val="24"/>
          <w:szCs w:val="24"/>
        </w:rPr>
        <w:t>originel.</w:t>
      </w:r>
      <w:r w:rsidR="0035746A" w:rsidRPr="000A2FC2">
        <w:rPr>
          <w:rFonts w:ascii="Times New Roman" w:hAnsi="Times New Roman" w:cs="Times New Roman"/>
          <w:sz w:val="24"/>
          <w:szCs w:val="24"/>
        </w:rPr>
        <w:t xml:space="preserve"> </w:t>
      </w:r>
      <w:r w:rsidR="00CF2203" w:rsidRPr="000A2FC2">
        <w:rPr>
          <w:rFonts w:ascii="Times New Roman" w:hAnsi="Times New Roman" w:cs="Times New Roman"/>
          <w:sz w:val="24"/>
          <w:szCs w:val="24"/>
        </w:rPr>
        <w:t xml:space="preserve">Le </w:t>
      </w:r>
      <w:r w:rsidR="00371084" w:rsidRPr="000A2FC2">
        <w:rPr>
          <w:rFonts w:ascii="Times New Roman" w:hAnsi="Times New Roman" w:cs="Times New Roman"/>
          <w:sz w:val="24"/>
          <w:szCs w:val="24"/>
        </w:rPr>
        <w:t>nouveau tracé</w:t>
      </w:r>
      <w:r w:rsidR="00CF2203" w:rsidRPr="000A2FC2">
        <w:rPr>
          <w:rFonts w:ascii="Times New Roman" w:hAnsi="Times New Roman" w:cs="Times New Roman"/>
          <w:sz w:val="24"/>
          <w:szCs w:val="24"/>
        </w:rPr>
        <w:t xml:space="preserve"> a donc été modélisé sur la base de la topographie </w:t>
      </w:r>
      <w:r w:rsidR="00371084" w:rsidRPr="000A2FC2">
        <w:rPr>
          <w:rFonts w:ascii="Times New Roman" w:hAnsi="Times New Roman" w:cs="Times New Roman"/>
          <w:sz w:val="24"/>
          <w:szCs w:val="24"/>
        </w:rPr>
        <w:t>du fond de vallée</w:t>
      </w:r>
      <w:r w:rsidR="00CF2203" w:rsidRPr="000A2FC2">
        <w:rPr>
          <w:rFonts w:ascii="Times New Roman" w:hAnsi="Times New Roman" w:cs="Times New Roman"/>
          <w:sz w:val="24"/>
          <w:szCs w:val="24"/>
        </w:rPr>
        <w:t xml:space="preserve"> et de la pente du </w:t>
      </w:r>
      <w:r w:rsidR="00371084" w:rsidRPr="000A2FC2">
        <w:rPr>
          <w:rFonts w:ascii="Times New Roman" w:hAnsi="Times New Roman" w:cs="Times New Roman"/>
          <w:sz w:val="24"/>
          <w:szCs w:val="24"/>
        </w:rPr>
        <w:t>talweg</w:t>
      </w:r>
      <w:r w:rsidR="00CF2203" w:rsidRPr="000A2FC2">
        <w:rPr>
          <w:rFonts w:ascii="Times New Roman" w:hAnsi="Times New Roman" w:cs="Times New Roman"/>
          <w:sz w:val="24"/>
          <w:szCs w:val="24"/>
        </w:rPr>
        <w:t>.</w:t>
      </w:r>
    </w:p>
    <w:p w:rsidR="00CF2203" w:rsidRPr="000A2FC2" w:rsidRDefault="00CF2203" w:rsidP="0079683B">
      <w:pPr>
        <w:pStyle w:val="Sansinterligne"/>
        <w:jc w:val="both"/>
        <w:rPr>
          <w:rFonts w:ascii="Times New Roman" w:hAnsi="Times New Roman" w:cs="Times New Roman"/>
          <w:sz w:val="24"/>
          <w:szCs w:val="24"/>
        </w:rPr>
      </w:pPr>
      <w:r w:rsidRPr="000A2FC2">
        <w:rPr>
          <w:rFonts w:ascii="Times New Roman" w:hAnsi="Times New Roman" w:cs="Times New Roman"/>
          <w:sz w:val="24"/>
          <w:szCs w:val="24"/>
        </w:rPr>
        <w:lastRenderedPageBreak/>
        <w:t xml:space="preserve">Les dossiers techniques et réglementaires ont été réalisés par les techniciens du syndicat. </w:t>
      </w:r>
    </w:p>
    <w:p w:rsidR="00CF2203" w:rsidRPr="000A2FC2" w:rsidRDefault="00CF2203" w:rsidP="0079683B">
      <w:pPr>
        <w:pStyle w:val="Sansinterligne"/>
        <w:jc w:val="both"/>
        <w:rPr>
          <w:rFonts w:ascii="Times New Roman" w:hAnsi="Times New Roman" w:cs="Times New Roman"/>
          <w:sz w:val="24"/>
          <w:szCs w:val="24"/>
        </w:rPr>
      </w:pPr>
    </w:p>
    <w:p w:rsidR="003113FB" w:rsidRPr="000A2FC2" w:rsidRDefault="00C1196D" w:rsidP="0079683B">
      <w:pPr>
        <w:pStyle w:val="Sansinterligne"/>
        <w:jc w:val="both"/>
        <w:rPr>
          <w:rFonts w:ascii="Times New Roman" w:hAnsi="Times New Roman" w:cs="Times New Roman"/>
          <w:sz w:val="24"/>
          <w:szCs w:val="24"/>
        </w:rPr>
      </w:pPr>
      <w:r w:rsidRPr="000A2FC2">
        <w:rPr>
          <w:rFonts w:ascii="Times New Roman" w:hAnsi="Times New Roman" w:cs="Times New Roman"/>
          <w:sz w:val="24"/>
          <w:szCs w:val="24"/>
        </w:rPr>
        <w:t>Les travaux</w:t>
      </w:r>
      <w:r w:rsidR="0037680E" w:rsidRPr="000A2FC2">
        <w:rPr>
          <w:rFonts w:ascii="Times New Roman" w:hAnsi="Times New Roman" w:cs="Times New Roman"/>
          <w:sz w:val="24"/>
          <w:szCs w:val="24"/>
        </w:rPr>
        <w:t xml:space="preserve"> ont été</w:t>
      </w:r>
      <w:r w:rsidRPr="000A2FC2">
        <w:rPr>
          <w:rFonts w:ascii="Times New Roman" w:hAnsi="Times New Roman" w:cs="Times New Roman"/>
          <w:sz w:val="24"/>
          <w:szCs w:val="24"/>
        </w:rPr>
        <w:t xml:space="preserve"> </w:t>
      </w:r>
      <w:r w:rsidR="0079683B" w:rsidRPr="000A2FC2">
        <w:rPr>
          <w:rFonts w:ascii="Times New Roman" w:hAnsi="Times New Roman" w:cs="Times New Roman"/>
          <w:sz w:val="24"/>
          <w:szCs w:val="24"/>
        </w:rPr>
        <w:t>réalisés</w:t>
      </w:r>
      <w:r w:rsidRPr="000A2FC2">
        <w:rPr>
          <w:rFonts w:ascii="Times New Roman" w:hAnsi="Times New Roman" w:cs="Times New Roman"/>
          <w:sz w:val="24"/>
          <w:szCs w:val="24"/>
        </w:rPr>
        <w:t xml:space="preserve"> </w:t>
      </w:r>
      <w:r w:rsidR="00371084" w:rsidRPr="000A2FC2">
        <w:rPr>
          <w:rFonts w:ascii="Times New Roman" w:hAnsi="Times New Roman" w:cs="Times New Roman"/>
          <w:sz w:val="24"/>
          <w:szCs w:val="24"/>
        </w:rPr>
        <w:t xml:space="preserve">en régie </w:t>
      </w:r>
      <w:r w:rsidRPr="000A2FC2">
        <w:rPr>
          <w:rFonts w:ascii="Times New Roman" w:hAnsi="Times New Roman" w:cs="Times New Roman"/>
          <w:sz w:val="24"/>
          <w:szCs w:val="24"/>
        </w:rPr>
        <w:t>par les trois agents techniques</w:t>
      </w:r>
      <w:r w:rsidR="0079683B" w:rsidRPr="000A2FC2">
        <w:rPr>
          <w:rFonts w:ascii="Times New Roman" w:hAnsi="Times New Roman" w:cs="Times New Roman"/>
          <w:sz w:val="24"/>
          <w:szCs w:val="24"/>
        </w:rPr>
        <w:t xml:space="preserve"> avec </w:t>
      </w:r>
      <w:r w:rsidR="00371084" w:rsidRPr="000A2FC2">
        <w:rPr>
          <w:rFonts w:ascii="Times New Roman" w:hAnsi="Times New Roman" w:cs="Times New Roman"/>
          <w:sz w:val="24"/>
          <w:szCs w:val="24"/>
        </w:rPr>
        <w:t>la location</w:t>
      </w:r>
      <w:r w:rsidR="0037680E" w:rsidRPr="000A2FC2">
        <w:rPr>
          <w:rFonts w:ascii="Times New Roman" w:hAnsi="Times New Roman" w:cs="Times New Roman"/>
          <w:sz w:val="24"/>
          <w:szCs w:val="24"/>
        </w:rPr>
        <w:t xml:space="preserve"> d’une pelle mécaniqu</w:t>
      </w:r>
      <w:r w:rsidR="00D2488D">
        <w:rPr>
          <w:rFonts w:ascii="Times New Roman" w:hAnsi="Times New Roman" w:cs="Times New Roman"/>
          <w:sz w:val="24"/>
          <w:szCs w:val="24"/>
        </w:rPr>
        <w:t xml:space="preserve">e et d’un chargeur en septembre et en </w:t>
      </w:r>
      <w:r w:rsidR="0037680E" w:rsidRPr="000A2FC2">
        <w:rPr>
          <w:rFonts w:ascii="Times New Roman" w:hAnsi="Times New Roman" w:cs="Times New Roman"/>
          <w:sz w:val="24"/>
          <w:szCs w:val="24"/>
        </w:rPr>
        <w:t>octobre 2020. Ils</w:t>
      </w:r>
      <w:r w:rsidRPr="000A2FC2">
        <w:rPr>
          <w:rFonts w:ascii="Times New Roman" w:hAnsi="Times New Roman" w:cs="Times New Roman"/>
          <w:sz w:val="24"/>
          <w:szCs w:val="24"/>
        </w:rPr>
        <w:t xml:space="preserve"> ont consisté à creuser un nouveau lit plus sinueux </w:t>
      </w:r>
      <w:r w:rsidR="0079683B" w:rsidRPr="000A2FC2">
        <w:rPr>
          <w:rFonts w:ascii="Times New Roman" w:hAnsi="Times New Roman" w:cs="Times New Roman"/>
          <w:sz w:val="24"/>
          <w:szCs w:val="24"/>
        </w:rPr>
        <w:t>avec un gabarit réduit, l’ancien lit a été comblé en conservant des mares. Au préalable,</w:t>
      </w:r>
      <w:r w:rsidR="00CA1D90" w:rsidRPr="000A2FC2">
        <w:rPr>
          <w:rFonts w:ascii="Times New Roman" w:hAnsi="Times New Roman" w:cs="Times New Roman"/>
          <w:sz w:val="24"/>
          <w:szCs w:val="24"/>
        </w:rPr>
        <w:t xml:space="preserve"> un gros travail de </w:t>
      </w:r>
      <w:r w:rsidR="001A537A" w:rsidRPr="000A2FC2">
        <w:rPr>
          <w:rFonts w:ascii="Times New Roman" w:hAnsi="Times New Roman" w:cs="Times New Roman"/>
          <w:sz w:val="24"/>
          <w:szCs w:val="24"/>
        </w:rPr>
        <w:t>débroussaillage</w:t>
      </w:r>
      <w:r w:rsidR="0079683B" w:rsidRPr="000A2FC2">
        <w:rPr>
          <w:rFonts w:ascii="Times New Roman" w:hAnsi="Times New Roman" w:cs="Times New Roman"/>
          <w:sz w:val="24"/>
          <w:szCs w:val="24"/>
        </w:rPr>
        <w:t xml:space="preserve"> et</w:t>
      </w:r>
      <w:r w:rsidR="00CA1D90" w:rsidRPr="000A2FC2">
        <w:rPr>
          <w:rFonts w:ascii="Times New Roman" w:hAnsi="Times New Roman" w:cs="Times New Roman"/>
          <w:sz w:val="24"/>
          <w:szCs w:val="24"/>
        </w:rPr>
        <w:t xml:space="preserve"> d’abattage </w:t>
      </w:r>
      <w:r w:rsidR="0079683B" w:rsidRPr="000A2FC2">
        <w:rPr>
          <w:rFonts w:ascii="Times New Roman" w:hAnsi="Times New Roman" w:cs="Times New Roman"/>
          <w:sz w:val="24"/>
          <w:szCs w:val="24"/>
        </w:rPr>
        <w:t>a été effectué pour positionner le tracé et permettre le cheminement des engins. Le reméandrage a été</w:t>
      </w:r>
      <w:r w:rsidR="00371084" w:rsidRPr="000A2FC2">
        <w:rPr>
          <w:rFonts w:ascii="Times New Roman" w:hAnsi="Times New Roman" w:cs="Times New Roman"/>
          <w:sz w:val="24"/>
          <w:szCs w:val="24"/>
        </w:rPr>
        <w:t xml:space="preserve"> réalisé</w:t>
      </w:r>
      <w:r w:rsidR="0079683B" w:rsidRPr="000A2FC2">
        <w:rPr>
          <w:rFonts w:ascii="Times New Roman" w:hAnsi="Times New Roman" w:cs="Times New Roman"/>
          <w:sz w:val="24"/>
          <w:szCs w:val="24"/>
        </w:rPr>
        <w:t xml:space="preserve"> sur une parcelle en cours de boisement </w:t>
      </w:r>
      <w:r w:rsidR="00371084" w:rsidRPr="000A2FC2">
        <w:rPr>
          <w:rFonts w:ascii="Times New Roman" w:hAnsi="Times New Roman" w:cs="Times New Roman"/>
          <w:sz w:val="24"/>
          <w:szCs w:val="24"/>
        </w:rPr>
        <w:t xml:space="preserve">et </w:t>
      </w:r>
      <w:r w:rsidR="0079683B" w:rsidRPr="000A2FC2">
        <w:rPr>
          <w:rFonts w:ascii="Times New Roman" w:hAnsi="Times New Roman" w:cs="Times New Roman"/>
          <w:sz w:val="24"/>
          <w:szCs w:val="24"/>
        </w:rPr>
        <w:t xml:space="preserve">sans </w:t>
      </w:r>
      <w:r w:rsidR="00CA1D90" w:rsidRPr="000A2FC2">
        <w:rPr>
          <w:rFonts w:ascii="Times New Roman" w:hAnsi="Times New Roman" w:cs="Times New Roman"/>
          <w:sz w:val="24"/>
          <w:szCs w:val="24"/>
        </w:rPr>
        <w:t xml:space="preserve">porter atteinte aux activités agricoles voisines. </w:t>
      </w:r>
    </w:p>
    <w:p w:rsidR="00C1196D" w:rsidRPr="0079683B" w:rsidRDefault="00C1196D" w:rsidP="0079683B">
      <w:pPr>
        <w:pStyle w:val="Sansinterligne"/>
        <w:jc w:val="both"/>
        <w:rPr>
          <w:rFonts w:ascii="Times New Roman" w:hAnsi="Times New Roman" w:cs="Times New Roman"/>
          <w:sz w:val="24"/>
          <w:szCs w:val="24"/>
        </w:rPr>
      </w:pPr>
    </w:p>
    <w:p w:rsidR="00F069C6" w:rsidRDefault="00F069C6" w:rsidP="00F069C6">
      <w:pPr>
        <w:ind w:firstLine="0"/>
        <w:jc w:val="center"/>
      </w:pPr>
      <w:r>
        <w:rPr>
          <w:noProof/>
          <w:lang w:eastAsia="fr-FR"/>
        </w:rPr>
        <w:drawing>
          <wp:inline distT="0" distB="0" distL="0" distR="0">
            <wp:extent cx="3579019" cy="4772025"/>
            <wp:effectExtent l="0" t="0" r="2540" b="0"/>
            <wp:docPr id="3" name="Image 3" descr="C:\Users\jomos\AppData\Local\Temp\IMG_20200928_12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mos\AppData\Local\Temp\IMG_20200928_1219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4828" cy="4779770"/>
                    </a:xfrm>
                    <a:prstGeom prst="rect">
                      <a:avLst/>
                    </a:prstGeom>
                    <a:noFill/>
                    <a:ln>
                      <a:noFill/>
                    </a:ln>
                  </pic:spPr>
                </pic:pic>
              </a:graphicData>
            </a:graphic>
          </wp:inline>
        </w:drawing>
      </w:r>
    </w:p>
    <w:p w:rsidR="0037680E" w:rsidRPr="000A2FC2" w:rsidRDefault="00371084" w:rsidP="0037680E">
      <w:pPr>
        <w:pStyle w:val="Sansinterligne"/>
        <w:jc w:val="both"/>
        <w:rPr>
          <w:rFonts w:ascii="Times New Roman" w:hAnsi="Times New Roman" w:cs="Times New Roman"/>
          <w:sz w:val="24"/>
          <w:szCs w:val="24"/>
        </w:rPr>
      </w:pPr>
      <w:r w:rsidRPr="000A2FC2">
        <w:rPr>
          <w:rFonts w:ascii="Times New Roman" w:hAnsi="Times New Roman" w:cs="Times New Roman"/>
          <w:sz w:val="24"/>
          <w:szCs w:val="24"/>
        </w:rPr>
        <w:t>Le</w:t>
      </w:r>
      <w:r w:rsidR="00CA1D90" w:rsidRPr="000A2FC2">
        <w:rPr>
          <w:rFonts w:ascii="Times New Roman" w:hAnsi="Times New Roman" w:cs="Times New Roman"/>
          <w:sz w:val="24"/>
          <w:szCs w:val="24"/>
        </w:rPr>
        <w:t xml:space="preserve"> R</w:t>
      </w:r>
      <w:r w:rsidR="003113FB" w:rsidRPr="000A2FC2">
        <w:rPr>
          <w:rFonts w:ascii="Times New Roman" w:hAnsi="Times New Roman" w:cs="Times New Roman"/>
          <w:sz w:val="24"/>
          <w:szCs w:val="24"/>
        </w:rPr>
        <w:t xml:space="preserve">ieutord </w:t>
      </w:r>
      <w:r w:rsidRPr="000A2FC2">
        <w:rPr>
          <w:rFonts w:ascii="Times New Roman" w:hAnsi="Times New Roman" w:cs="Times New Roman"/>
          <w:sz w:val="24"/>
          <w:szCs w:val="24"/>
        </w:rPr>
        <w:t>a ainsi</w:t>
      </w:r>
      <w:r w:rsidR="003113FB" w:rsidRPr="000A2FC2">
        <w:rPr>
          <w:rFonts w:ascii="Times New Roman" w:hAnsi="Times New Roman" w:cs="Times New Roman"/>
          <w:sz w:val="24"/>
          <w:szCs w:val="24"/>
        </w:rPr>
        <w:t xml:space="preserve"> </w:t>
      </w:r>
      <w:r w:rsidRPr="000A2FC2">
        <w:rPr>
          <w:rFonts w:ascii="Times New Roman" w:hAnsi="Times New Roman" w:cs="Times New Roman"/>
          <w:sz w:val="24"/>
          <w:szCs w:val="24"/>
        </w:rPr>
        <w:t xml:space="preserve">pu </w:t>
      </w:r>
      <w:r w:rsidR="003113FB" w:rsidRPr="000A2FC2">
        <w:rPr>
          <w:rFonts w:ascii="Times New Roman" w:hAnsi="Times New Roman" w:cs="Times New Roman"/>
          <w:sz w:val="24"/>
          <w:szCs w:val="24"/>
        </w:rPr>
        <w:t>retrouv</w:t>
      </w:r>
      <w:r w:rsidR="0079683B" w:rsidRPr="000A2FC2">
        <w:rPr>
          <w:rFonts w:ascii="Times New Roman" w:hAnsi="Times New Roman" w:cs="Times New Roman"/>
          <w:sz w:val="24"/>
          <w:szCs w:val="24"/>
        </w:rPr>
        <w:t>er</w:t>
      </w:r>
      <w:r w:rsidR="003113FB" w:rsidRPr="000A2FC2">
        <w:rPr>
          <w:rFonts w:ascii="Times New Roman" w:hAnsi="Times New Roman" w:cs="Times New Roman"/>
          <w:sz w:val="24"/>
          <w:szCs w:val="24"/>
        </w:rPr>
        <w:t xml:space="preserve"> </w:t>
      </w:r>
      <w:r w:rsidR="0079683B" w:rsidRPr="000A2FC2">
        <w:rPr>
          <w:rFonts w:ascii="Times New Roman" w:hAnsi="Times New Roman" w:cs="Times New Roman"/>
          <w:sz w:val="24"/>
          <w:szCs w:val="24"/>
        </w:rPr>
        <w:t>un tracé méandreux proche de son ancien tracé naturel</w:t>
      </w:r>
      <w:r w:rsidRPr="000A2FC2">
        <w:rPr>
          <w:rFonts w:ascii="Times New Roman" w:hAnsi="Times New Roman" w:cs="Times New Roman"/>
          <w:sz w:val="24"/>
          <w:szCs w:val="24"/>
        </w:rPr>
        <w:t xml:space="preserve"> supposé</w:t>
      </w:r>
      <w:r w:rsidR="0079683B" w:rsidRPr="000A2FC2">
        <w:rPr>
          <w:rFonts w:ascii="Times New Roman" w:hAnsi="Times New Roman" w:cs="Times New Roman"/>
          <w:sz w:val="24"/>
          <w:szCs w:val="24"/>
        </w:rPr>
        <w:t xml:space="preserve">.  </w:t>
      </w:r>
      <w:r w:rsidR="00CA1D90" w:rsidRPr="000A2FC2">
        <w:rPr>
          <w:rFonts w:ascii="Times New Roman" w:hAnsi="Times New Roman" w:cs="Times New Roman"/>
          <w:sz w:val="24"/>
          <w:szCs w:val="24"/>
        </w:rPr>
        <w:t xml:space="preserve">La longueur du ruisseau sur ce tronçon a </w:t>
      </w:r>
      <w:r w:rsidR="0037680E" w:rsidRPr="000A2FC2">
        <w:rPr>
          <w:rFonts w:ascii="Times New Roman" w:hAnsi="Times New Roman" w:cs="Times New Roman"/>
          <w:sz w:val="24"/>
          <w:szCs w:val="24"/>
        </w:rPr>
        <w:t xml:space="preserve">augmenté de 60% </w:t>
      </w:r>
      <w:r w:rsidR="00D2488D">
        <w:rPr>
          <w:rFonts w:ascii="Times New Roman" w:hAnsi="Times New Roman" w:cs="Times New Roman"/>
          <w:sz w:val="24"/>
          <w:szCs w:val="24"/>
        </w:rPr>
        <w:t>passant de 110m à 185</w:t>
      </w:r>
      <w:r w:rsidR="00CA1D90" w:rsidRPr="000A2FC2">
        <w:rPr>
          <w:rFonts w:ascii="Times New Roman" w:hAnsi="Times New Roman" w:cs="Times New Roman"/>
          <w:sz w:val="24"/>
          <w:szCs w:val="24"/>
        </w:rPr>
        <w:t>m</w:t>
      </w:r>
      <w:r w:rsidRPr="000A2FC2">
        <w:rPr>
          <w:rFonts w:ascii="Times New Roman" w:hAnsi="Times New Roman" w:cs="Times New Roman"/>
          <w:sz w:val="24"/>
          <w:szCs w:val="24"/>
        </w:rPr>
        <w:t xml:space="preserve"> tandis que sa section et son enfoncement ont été drastiquement diminués</w:t>
      </w:r>
      <w:r w:rsidR="00CA1D90" w:rsidRPr="000A2FC2">
        <w:rPr>
          <w:rFonts w:ascii="Times New Roman" w:hAnsi="Times New Roman" w:cs="Times New Roman"/>
          <w:sz w:val="24"/>
          <w:szCs w:val="24"/>
        </w:rPr>
        <w:t xml:space="preserve">. </w:t>
      </w:r>
      <w:r w:rsidR="0037680E" w:rsidRPr="000A2FC2">
        <w:rPr>
          <w:rFonts w:ascii="Times New Roman" w:hAnsi="Times New Roman" w:cs="Times New Roman"/>
          <w:sz w:val="24"/>
          <w:szCs w:val="24"/>
        </w:rPr>
        <w:t xml:space="preserve">Ces travaux répondent aux objectifs d’amélioration des fonctionnalités des cours d’eau et des zones humides. </w:t>
      </w:r>
    </w:p>
    <w:p w:rsidR="0037680E" w:rsidRPr="000A2FC2" w:rsidRDefault="0037680E" w:rsidP="0037680E">
      <w:pPr>
        <w:pStyle w:val="Sansinterligne"/>
        <w:jc w:val="both"/>
        <w:rPr>
          <w:rFonts w:ascii="Times New Roman" w:hAnsi="Times New Roman" w:cs="Times New Roman"/>
          <w:sz w:val="24"/>
          <w:szCs w:val="24"/>
        </w:rPr>
      </w:pPr>
    </w:p>
    <w:p w:rsidR="0037680E" w:rsidRPr="000A2FC2" w:rsidRDefault="001A537A" w:rsidP="0037680E">
      <w:pPr>
        <w:pStyle w:val="Sansinterligne"/>
        <w:jc w:val="both"/>
        <w:rPr>
          <w:rFonts w:ascii="Times New Roman" w:hAnsi="Times New Roman" w:cs="Times New Roman"/>
          <w:sz w:val="24"/>
          <w:szCs w:val="24"/>
        </w:rPr>
      </w:pPr>
      <w:r w:rsidRPr="000A2FC2">
        <w:rPr>
          <w:rFonts w:ascii="Times New Roman" w:hAnsi="Times New Roman" w:cs="Times New Roman"/>
          <w:sz w:val="24"/>
          <w:szCs w:val="24"/>
        </w:rPr>
        <w:t>Aujourd’hui</w:t>
      </w:r>
      <w:r w:rsidR="00706EEA" w:rsidRPr="000A2FC2">
        <w:rPr>
          <w:rFonts w:ascii="Times New Roman" w:hAnsi="Times New Roman" w:cs="Times New Roman"/>
          <w:sz w:val="24"/>
          <w:szCs w:val="24"/>
        </w:rPr>
        <w:t>,</w:t>
      </w:r>
      <w:r w:rsidRPr="000A2FC2">
        <w:rPr>
          <w:rFonts w:ascii="Times New Roman" w:hAnsi="Times New Roman" w:cs="Times New Roman"/>
          <w:sz w:val="24"/>
          <w:szCs w:val="24"/>
        </w:rPr>
        <w:t xml:space="preserve"> le plus gros des travaux </w:t>
      </w:r>
      <w:proofErr w:type="gramStart"/>
      <w:r w:rsidR="00595F40">
        <w:rPr>
          <w:rFonts w:ascii="Times New Roman" w:hAnsi="Times New Roman" w:cs="Times New Roman"/>
          <w:sz w:val="24"/>
          <w:szCs w:val="24"/>
        </w:rPr>
        <w:t>est</w:t>
      </w:r>
      <w:proofErr w:type="gramEnd"/>
      <w:r w:rsidRPr="000A2FC2">
        <w:rPr>
          <w:rFonts w:ascii="Times New Roman" w:hAnsi="Times New Roman" w:cs="Times New Roman"/>
          <w:sz w:val="24"/>
          <w:szCs w:val="24"/>
        </w:rPr>
        <w:t xml:space="preserve"> </w:t>
      </w:r>
      <w:r w:rsidR="00595F40">
        <w:rPr>
          <w:rFonts w:ascii="Times New Roman" w:hAnsi="Times New Roman" w:cs="Times New Roman"/>
          <w:sz w:val="24"/>
          <w:szCs w:val="24"/>
        </w:rPr>
        <w:t>terminé</w:t>
      </w:r>
      <w:r w:rsidRPr="000A2FC2">
        <w:rPr>
          <w:rFonts w:ascii="Times New Roman" w:hAnsi="Times New Roman" w:cs="Times New Roman"/>
          <w:sz w:val="24"/>
          <w:szCs w:val="24"/>
        </w:rPr>
        <w:t xml:space="preserve">, </w:t>
      </w:r>
      <w:r w:rsidR="0037680E" w:rsidRPr="000A2FC2">
        <w:rPr>
          <w:rFonts w:ascii="Times New Roman" w:hAnsi="Times New Roman" w:cs="Times New Roman"/>
          <w:sz w:val="24"/>
          <w:szCs w:val="24"/>
        </w:rPr>
        <w:t>néanmoins au vu</w:t>
      </w:r>
      <w:r w:rsidRPr="000A2FC2">
        <w:rPr>
          <w:rFonts w:ascii="Times New Roman" w:hAnsi="Times New Roman" w:cs="Times New Roman"/>
          <w:sz w:val="24"/>
          <w:szCs w:val="24"/>
        </w:rPr>
        <w:t xml:space="preserve"> des conditions climatiques </w:t>
      </w:r>
      <w:r w:rsidR="0037680E" w:rsidRPr="000A2FC2">
        <w:rPr>
          <w:rFonts w:ascii="Times New Roman" w:hAnsi="Times New Roman" w:cs="Times New Roman"/>
          <w:sz w:val="24"/>
          <w:szCs w:val="24"/>
        </w:rPr>
        <w:t xml:space="preserve">pluvieuses précoces </w:t>
      </w:r>
      <w:r w:rsidRPr="000A2FC2">
        <w:rPr>
          <w:rFonts w:ascii="Times New Roman" w:hAnsi="Times New Roman" w:cs="Times New Roman"/>
          <w:sz w:val="24"/>
          <w:szCs w:val="24"/>
        </w:rPr>
        <w:t>de ce début d’automne</w:t>
      </w:r>
      <w:r w:rsidR="0037680E" w:rsidRPr="000A2FC2">
        <w:rPr>
          <w:rFonts w:ascii="Times New Roman" w:hAnsi="Times New Roman" w:cs="Times New Roman"/>
          <w:sz w:val="24"/>
          <w:szCs w:val="24"/>
        </w:rPr>
        <w:t>, les finitions seront réalisées en période d’étiage 2021 avec des conditions plus propices.</w:t>
      </w:r>
    </w:p>
    <w:p w:rsidR="0037680E" w:rsidRPr="000A2FC2" w:rsidRDefault="00186B45" w:rsidP="0037680E">
      <w:pPr>
        <w:pStyle w:val="Sansinterligne"/>
        <w:jc w:val="both"/>
        <w:rPr>
          <w:rFonts w:ascii="Times New Roman" w:hAnsi="Times New Roman" w:cs="Times New Roman"/>
          <w:sz w:val="24"/>
          <w:szCs w:val="24"/>
        </w:rPr>
      </w:pPr>
      <w:r w:rsidRPr="000A2FC2">
        <w:rPr>
          <w:rFonts w:ascii="Times New Roman" w:hAnsi="Times New Roman" w:cs="Times New Roman"/>
          <w:sz w:val="24"/>
          <w:szCs w:val="24"/>
        </w:rPr>
        <w:t xml:space="preserve">Ce chantier assez novateur dans le département a </w:t>
      </w:r>
      <w:r w:rsidR="0037680E" w:rsidRPr="000A2FC2">
        <w:rPr>
          <w:rFonts w:ascii="Times New Roman" w:hAnsi="Times New Roman" w:cs="Times New Roman"/>
          <w:sz w:val="24"/>
          <w:szCs w:val="24"/>
        </w:rPr>
        <w:t xml:space="preserve"> déjà fait </w:t>
      </w:r>
      <w:r w:rsidRPr="000A2FC2">
        <w:rPr>
          <w:rFonts w:ascii="Times New Roman" w:hAnsi="Times New Roman" w:cs="Times New Roman"/>
          <w:sz w:val="24"/>
          <w:szCs w:val="24"/>
        </w:rPr>
        <w:t>l’objet de visite</w:t>
      </w:r>
      <w:r w:rsidR="0037680E" w:rsidRPr="000A2FC2">
        <w:rPr>
          <w:rFonts w:ascii="Times New Roman" w:hAnsi="Times New Roman" w:cs="Times New Roman"/>
          <w:sz w:val="24"/>
          <w:szCs w:val="24"/>
        </w:rPr>
        <w:t>s techniques et sera présenté p</w:t>
      </w:r>
      <w:r w:rsidR="00371084" w:rsidRPr="000A2FC2">
        <w:rPr>
          <w:rFonts w:ascii="Times New Roman" w:hAnsi="Times New Roman" w:cs="Times New Roman"/>
          <w:sz w:val="24"/>
          <w:szCs w:val="24"/>
        </w:rPr>
        <w:t>rochainement à</w:t>
      </w:r>
      <w:r w:rsidR="0037680E" w:rsidRPr="000A2FC2">
        <w:rPr>
          <w:rFonts w:ascii="Times New Roman" w:hAnsi="Times New Roman" w:cs="Times New Roman"/>
          <w:sz w:val="24"/>
          <w:szCs w:val="24"/>
        </w:rPr>
        <w:t xml:space="preserve"> nos différents partenaires.</w:t>
      </w:r>
    </w:p>
    <w:p w:rsidR="003113FB" w:rsidRPr="000A2FC2" w:rsidRDefault="003113FB" w:rsidP="0037680E">
      <w:pPr>
        <w:pStyle w:val="Sansinterligne"/>
        <w:jc w:val="both"/>
        <w:rPr>
          <w:rFonts w:ascii="Times New Roman" w:hAnsi="Times New Roman" w:cs="Times New Roman"/>
          <w:sz w:val="24"/>
          <w:szCs w:val="24"/>
        </w:rPr>
      </w:pPr>
    </w:p>
    <w:p w:rsidR="00C1196D" w:rsidRPr="000A2FC2" w:rsidRDefault="00C1196D" w:rsidP="0037680E">
      <w:pPr>
        <w:pStyle w:val="Sansinterligne"/>
        <w:jc w:val="both"/>
        <w:rPr>
          <w:rFonts w:ascii="Times New Roman" w:hAnsi="Times New Roman" w:cs="Times New Roman"/>
          <w:sz w:val="24"/>
          <w:szCs w:val="24"/>
        </w:rPr>
      </w:pPr>
    </w:p>
    <w:p w:rsidR="00371084" w:rsidRPr="000A2FC2" w:rsidRDefault="008C5CEA" w:rsidP="00E3654B">
      <w:pPr>
        <w:ind w:firstLine="0"/>
        <w:rPr>
          <w:i/>
          <w:sz w:val="20"/>
          <w:szCs w:val="20"/>
        </w:rPr>
      </w:pPr>
      <w:r w:rsidRPr="000A2FC2">
        <w:rPr>
          <w:noProof/>
          <w:lang w:eastAsia="fr-FR"/>
        </w:rPr>
        <w:lastRenderedPageBreak/>
        <w:drawing>
          <wp:anchor distT="0" distB="0" distL="114300" distR="114300" simplePos="0" relativeHeight="251666432" behindDoc="1" locked="0" layoutInCell="1" allowOverlap="1">
            <wp:simplePos x="0" y="0"/>
            <wp:positionH relativeFrom="column">
              <wp:posOffset>-4445</wp:posOffset>
            </wp:positionH>
            <wp:positionV relativeFrom="paragraph">
              <wp:posOffset>-442595</wp:posOffset>
            </wp:positionV>
            <wp:extent cx="5273675" cy="3962400"/>
            <wp:effectExtent l="19050" t="0" r="3175" b="0"/>
            <wp:wrapTight wrapText="bothSides">
              <wp:wrapPolygon edited="0">
                <wp:start x="-78" y="0"/>
                <wp:lineTo x="-78" y="21496"/>
                <wp:lineTo x="21613" y="21496"/>
                <wp:lineTo x="21613" y="0"/>
                <wp:lineTo x="-78" y="0"/>
              </wp:wrapPolygon>
            </wp:wrapTight>
            <wp:docPr id="2" name="Image 2" descr="C:\Users\jomos\Desktop\Gauthier\SMBL\travaux\2019\Rieutord.Thil\schéma tracés cap de 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mos\Desktop\Gauthier\SMBL\travaux\2019\Rieutord.Thil\schéma tracés cap de py.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10" r="2944"/>
                    <a:stretch/>
                  </pic:blipFill>
                  <pic:spPr bwMode="auto">
                    <a:xfrm>
                      <a:off x="0" y="0"/>
                      <a:ext cx="5273675" cy="3962400"/>
                    </a:xfrm>
                    <a:prstGeom prst="rect">
                      <a:avLst/>
                    </a:prstGeom>
                    <a:noFill/>
                    <a:ln>
                      <a:noFill/>
                    </a:ln>
                    <a:extLst>
                      <a:ext uri="{53640926-AAD7-44D8-BBD7-CCE9431645EC}">
                        <a14:shadowObscured xmlns:a14="http://schemas.microsoft.com/office/drawing/2010/main"/>
                      </a:ext>
                    </a:extLst>
                  </pic:spPr>
                </pic:pic>
              </a:graphicData>
            </a:graphic>
          </wp:anchor>
        </w:drawing>
      </w:r>
      <w:r w:rsidR="00371084" w:rsidRPr="000A2FC2">
        <w:rPr>
          <w:i/>
          <w:sz w:val="20"/>
          <w:szCs w:val="20"/>
        </w:rPr>
        <w:t xml:space="preserve">     Source : SATESE 82 – CATER-ZH</w:t>
      </w:r>
    </w:p>
    <w:p w:rsidR="00706EEA" w:rsidRPr="000A2FC2" w:rsidRDefault="00706EEA" w:rsidP="00706EEA">
      <w:pPr>
        <w:ind w:firstLine="0"/>
        <w:jc w:val="both"/>
        <w:rPr>
          <w:rFonts w:eastAsia="Calibri"/>
          <w:b/>
          <w:bCs/>
          <w:sz w:val="24"/>
          <w:szCs w:val="24"/>
          <w:u w:val="single"/>
        </w:rPr>
      </w:pPr>
      <w:r w:rsidRPr="000A2FC2">
        <w:rPr>
          <w:rFonts w:eastAsia="Times New Roman" w:cstheme="minorHAnsi"/>
          <w:iCs/>
          <w:sz w:val="24"/>
          <w:szCs w:val="24"/>
          <w:lang w:eastAsia="fr-FR"/>
        </w:rPr>
        <w:t xml:space="preserve">  </w:t>
      </w:r>
      <w:r w:rsidRPr="000A2FC2">
        <w:rPr>
          <w:rFonts w:eastAsia="Calibri"/>
          <w:b/>
          <w:bCs/>
          <w:sz w:val="24"/>
          <w:szCs w:val="24"/>
          <w:u w:val="single"/>
        </w:rPr>
        <w:t>Rappel réglementaire :</w:t>
      </w:r>
    </w:p>
    <w:p w:rsidR="00706EEA" w:rsidRPr="000A2FC2" w:rsidRDefault="00706EEA" w:rsidP="00706EEA">
      <w:pPr>
        <w:ind w:firstLine="0"/>
        <w:jc w:val="both"/>
        <w:rPr>
          <w:sz w:val="24"/>
          <w:szCs w:val="24"/>
        </w:rPr>
      </w:pPr>
      <w:r w:rsidRPr="000A2FC2">
        <w:rPr>
          <w:sz w:val="24"/>
          <w:szCs w:val="24"/>
          <w:u w:val="single"/>
        </w:rPr>
        <w:t>Utilisation de produits phytosanitaires</w:t>
      </w:r>
      <w:r w:rsidRPr="000A2FC2">
        <w:rPr>
          <w:sz w:val="24"/>
          <w:szCs w:val="24"/>
        </w:rPr>
        <w:t xml:space="preserve"> : toute utilisation est interdite à moins de 5 mètres des cours d’eau (en fonction des produits, cette distance peut aller jusqu’à 50 mètres) sous peine de poursuites et d’amendes par la police de l’eau. </w:t>
      </w:r>
    </w:p>
    <w:p w:rsidR="00706EEA" w:rsidRPr="000A2FC2" w:rsidRDefault="00706EEA" w:rsidP="00706EEA">
      <w:pPr>
        <w:autoSpaceDE w:val="0"/>
        <w:autoSpaceDN w:val="0"/>
        <w:adjustRightInd w:val="0"/>
        <w:ind w:firstLine="0"/>
        <w:jc w:val="both"/>
        <w:rPr>
          <w:sz w:val="24"/>
          <w:szCs w:val="24"/>
        </w:rPr>
      </w:pPr>
      <w:r w:rsidRPr="000A2FC2">
        <w:rPr>
          <w:sz w:val="24"/>
          <w:szCs w:val="24"/>
          <w:u w:val="single"/>
        </w:rPr>
        <w:t>Travaux en rivière et en zone humide</w:t>
      </w:r>
      <w:r w:rsidR="00371084" w:rsidRPr="000A2FC2">
        <w:rPr>
          <w:sz w:val="24"/>
          <w:szCs w:val="24"/>
        </w:rPr>
        <w:t xml:space="preserve">: avant toute intervention sur un cours d’eau ou </w:t>
      </w:r>
      <w:r w:rsidRPr="000A2FC2">
        <w:rPr>
          <w:sz w:val="24"/>
          <w:szCs w:val="24"/>
        </w:rPr>
        <w:t>une zone humide (curage, assainissement, consolidation de berge, création d’ouvrage</w:t>
      </w:r>
      <w:r w:rsidR="000A2FC2">
        <w:rPr>
          <w:sz w:val="24"/>
          <w:szCs w:val="24"/>
        </w:rPr>
        <w:t xml:space="preserve">…), </w:t>
      </w:r>
      <w:r w:rsidRPr="000A2FC2">
        <w:rPr>
          <w:sz w:val="24"/>
          <w:szCs w:val="24"/>
        </w:rPr>
        <w:t xml:space="preserve"> il est nécessaire de se rapprocher des services de police de l’eau de la Direction Départementale des Territoires 82 (DDT82 – 2 Quai de Verdun – BP 775 82013 MONTAUBAN CEDEX – Tél : 05.63.22.25.00) afin de prendre connaissance de la procédure à suivre, certaines actions pouvant nécessiter une autorisation préfectorale ou un récépissé de déclaration. Les contrevenants s’exposent à des amendes et/ou des poursuites. </w:t>
      </w:r>
    </w:p>
    <w:p w:rsidR="00706EEA" w:rsidRPr="000A2FC2" w:rsidRDefault="00706EEA" w:rsidP="00706EEA">
      <w:pPr>
        <w:spacing w:after="0"/>
        <w:ind w:firstLine="0"/>
        <w:jc w:val="both"/>
        <w:rPr>
          <w:b/>
          <w:sz w:val="24"/>
          <w:szCs w:val="24"/>
        </w:rPr>
      </w:pPr>
      <w:r w:rsidRPr="000A2FC2">
        <w:rPr>
          <w:b/>
          <w:sz w:val="24"/>
          <w:szCs w:val="24"/>
        </w:rPr>
        <w:t>Pour tout renseignement</w:t>
      </w:r>
    </w:p>
    <w:p w:rsidR="00706EEA" w:rsidRPr="000A2FC2" w:rsidRDefault="00706EEA" w:rsidP="00706EEA">
      <w:pPr>
        <w:pStyle w:val="Sansinterligne"/>
        <w:jc w:val="both"/>
        <w:rPr>
          <w:sz w:val="24"/>
          <w:szCs w:val="24"/>
        </w:rPr>
      </w:pPr>
      <w:r w:rsidRPr="000A2FC2">
        <w:rPr>
          <w:sz w:val="24"/>
          <w:szCs w:val="24"/>
        </w:rPr>
        <w:t>Syndicat Mixte du Bassin du Lemboulas</w:t>
      </w:r>
    </w:p>
    <w:p w:rsidR="00706EEA" w:rsidRPr="000A2FC2" w:rsidRDefault="00706EEA" w:rsidP="00706EEA">
      <w:pPr>
        <w:pStyle w:val="Sansinterligne"/>
        <w:jc w:val="both"/>
        <w:rPr>
          <w:sz w:val="24"/>
          <w:szCs w:val="24"/>
        </w:rPr>
      </w:pPr>
      <w:r w:rsidRPr="000A2FC2">
        <w:rPr>
          <w:sz w:val="24"/>
          <w:szCs w:val="24"/>
        </w:rPr>
        <w:t>1, passage de la Poste</w:t>
      </w:r>
    </w:p>
    <w:p w:rsidR="00706EEA" w:rsidRPr="000A2FC2" w:rsidRDefault="00706EEA" w:rsidP="00706EEA">
      <w:pPr>
        <w:pStyle w:val="Sansinterligne"/>
        <w:jc w:val="both"/>
        <w:rPr>
          <w:sz w:val="24"/>
          <w:szCs w:val="24"/>
        </w:rPr>
      </w:pPr>
      <w:r w:rsidRPr="000A2FC2">
        <w:rPr>
          <w:sz w:val="24"/>
          <w:szCs w:val="24"/>
        </w:rPr>
        <w:t>82220 VAZERAC</w:t>
      </w:r>
    </w:p>
    <w:p w:rsidR="00706EEA" w:rsidRPr="000A2FC2" w:rsidRDefault="00706EEA" w:rsidP="00706EEA">
      <w:pPr>
        <w:pStyle w:val="Sansinterligne"/>
        <w:jc w:val="left"/>
        <w:rPr>
          <w:sz w:val="24"/>
          <w:szCs w:val="24"/>
        </w:rPr>
      </w:pPr>
    </w:p>
    <w:p w:rsidR="00706EEA" w:rsidRPr="000A2FC2" w:rsidRDefault="00706EEA" w:rsidP="00706EEA">
      <w:pPr>
        <w:pStyle w:val="Sansinterligne"/>
        <w:jc w:val="left"/>
        <w:rPr>
          <w:sz w:val="24"/>
          <w:szCs w:val="24"/>
        </w:rPr>
      </w:pPr>
      <w:r w:rsidRPr="000A2FC2">
        <w:rPr>
          <w:sz w:val="24"/>
          <w:szCs w:val="24"/>
        </w:rPr>
        <w:t>Secrétariat</w:t>
      </w:r>
      <w:r w:rsidRPr="000A2FC2">
        <w:rPr>
          <w:sz w:val="24"/>
          <w:szCs w:val="24"/>
        </w:rPr>
        <w:tab/>
      </w:r>
      <w:r w:rsidRPr="000A2FC2">
        <w:rPr>
          <w:sz w:val="24"/>
          <w:szCs w:val="24"/>
        </w:rPr>
        <w:tab/>
      </w:r>
      <w:r w:rsidRPr="000A2FC2">
        <w:rPr>
          <w:sz w:val="24"/>
          <w:szCs w:val="24"/>
        </w:rPr>
        <w:tab/>
        <w:t>05.63.67.61.78 / siah.bassin.du.lemboulas@wanadoo.fr</w:t>
      </w:r>
    </w:p>
    <w:p w:rsidR="00706EEA" w:rsidRPr="000A2FC2" w:rsidRDefault="00706EEA" w:rsidP="00706EEA">
      <w:pPr>
        <w:pStyle w:val="Sansinterligne"/>
        <w:jc w:val="left"/>
        <w:rPr>
          <w:sz w:val="24"/>
          <w:szCs w:val="24"/>
        </w:rPr>
      </w:pPr>
      <w:r w:rsidRPr="000A2FC2">
        <w:rPr>
          <w:sz w:val="24"/>
          <w:szCs w:val="24"/>
        </w:rPr>
        <w:t>Techniciens de rivières</w:t>
      </w:r>
      <w:r w:rsidRPr="000A2FC2">
        <w:rPr>
          <w:sz w:val="24"/>
          <w:szCs w:val="24"/>
        </w:rPr>
        <w:tab/>
        <w:t>06.79.67.77.28 / jerome.scudier@quercycaussadais.fr</w:t>
      </w:r>
    </w:p>
    <w:p w:rsidR="007773C3" w:rsidRDefault="00706EEA" w:rsidP="00706EEA">
      <w:pPr>
        <w:pStyle w:val="Sansinterligne"/>
        <w:jc w:val="left"/>
        <w:rPr>
          <w:sz w:val="24"/>
          <w:szCs w:val="24"/>
        </w:rPr>
      </w:pPr>
      <w:r w:rsidRPr="000A2FC2">
        <w:rPr>
          <w:sz w:val="24"/>
          <w:szCs w:val="24"/>
        </w:rPr>
        <w:tab/>
      </w:r>
      <w:r w:rsidRPr="000A2FC2">
        <w:rPr>
          <w:sz w:val="24"/>
          <w:szCs w:val="24"/>
        </w:rPr>
        <w:tab/>
      </w:r>
      <w:r w:rsidRPr="000A2FC2">
        <w:rPr>
          <w:sz w:val="24"/>
          <w:szCs w:val="24"/>
        </w:rPr>
        <w:tab/>
      </w:r>
      <w:r w:rsidRPr="000A2FC2">
        <w:rPr>
          <w:sz w:val="24"/>
          <w:szCs w:val="24"/>
        </w:rPr>
        <w:tab/>
        <w:t>06.34.53.35.42 / gauthier.aucoin@quercycaussadais.fr</w:t>
      </w:r>
    </w:p>
    <w:p w:rsidR="007773C3" w:rsidRPr="000A2FC2" w:rsidRDefault="007773C3" w:rsidP="00706EEA">
      <w:pPr>
        <w:pStyle w:val="Sansinterligne"/>
        <w:jc w:val="left"/>
        <w:rPr>
          <w:sz w:val="24"/>
          <w:szCs w:val="24"/>
        </w:rPr>
      </w:pPr>
      <w:r w:rsidRPr="00170135">
        <w:rPr>
          <w:noProof/>
          <w:sz w:val="24"/>
          <w:szCs w:val="24"/>
          <w:lang w:eastAsia="fr-FR"/>
        </w:rPr>
        <w:drawing>
          <wp:anchor distT="0" distB="0" distL="0" distR="0" simplePos="0" relativeHeight="251659264" behindDoc="1" locked="0" layoutInCell="1" allowOverlap="1" wp14:anchorId="11A66E1C" wp14:editId="38DAF0DA">
            <wp:simplePos x="0" y="0"/>
            <wp:positionH relativeFrom="column">
              <wp:posOffset>-8255</wp:posOffset>
            </wp:positionH>
            <wp:positionV relativeFrom="paragraph">
              <wp:posOffset>190500</wp:posOffset>
            </wp:positionV>
            <wp:extent cx="1009650" cy="1011555"/>
            <wp:effectExtent l="0" t="0" r="0" b="0"/>
            <wp:wrapTight wrapText="bothSides">
              <wp:wrapPolygon edited="0">
                <wp:start x="0" y="0"/>
                <wp:lineTo x="0" y="21153"/>
                <wp:lineTo x="21192" y="21153"/>
                <wp:lineTo x="2119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011555"/>
                    </a:xfrm>
                    <a:prstGeom prst="rect">
                      <a:avLst/>
                    </a:prstGeom>
                    <a:solidFill>
                      <a:srgbClr val="FFFFFF"/>
                    </a:solidFill>
                    <a:ln>
                      <a:noFill/>
                    </a:ln>
                  </pic:spPr>
                </pic:pic>
              </a:graphicData>
            </a:graphic>
          </wp:anchor>
        </w:drawing>
      </w:r>
      <w:r>
        <w:rPr>
          <w:noProof/>
          <w:sz w:val="24"/>
          <w:szCs w:val="24"/>
          <w:lang w:eastAsia="fr-FR"/>
        </w:rPr>
        <w:drawing>
          <wp:anchor distT="0" distB="0" distL="114300" distR="114300" simplePos="0" relativeHeight="251658752" behindDoc="1" locked="0" layoutInCell="1" allowOverlap="1" wp14:anchorId="3927E12E" wp14:editId="49F68704">
            <wp:simplePos x="0" y="0"/>
            <wp:positionH relativeFrom="column">
              <wp:posOffset>3159125</wp:posOffset>
            </wp:positionH>
            <wp:positionV relativeFrom="paragraph">
              <wp:posOffset>193675</wp:posOffset>
            </wp:positionV>
            <wp:extent cx="850900" cy="933450"/>
            <wp:effectExtent l="0" t="0" r="0" b="0"/>
            <wp:wrapTight wrapText="bothSides">
              <wp:wrapPolygon edited="0">
                <wp:start x="0" y="0"/>
                <wp:lineTo x="0" y="21159"/>
                <wp:lineTo x="21278" y="21159"/>
                <wp:lineTo x="21278" y="0"/>
                <wp:lineTo x="0" y="0"/>
              </wp:wrapPolygon>
            </wp:wrapTight>
            <wp:docPr id="6" name="Image 6" descr="cid:image003.jpg@01D117A3.CBC2E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117A3.CBC2E2B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850900" cy="933450"/>
                    </a:xfrm>
                    <a:prstGeom prst="rect">
                      <a:avLst/>
                    </a:prstGeom>
                    <a:noFill/>
                    <a:ln>
                      <a:noFill/>
                    </a:ln>
                  </pic:spPr>
                </pic:pic>
              </a:graphicData>
            </a:graphic>
          </wp:anchor>
        </w:drawing>
      </w:r>
      <w:r>
        <w:rPr>
          <w:noProof/>
          <w:sz w:val="24"/>
          <w:szCs w:val="24"/>
          <w:lang w:eastAsia="fr-FR"/>
        </w:rPr>
        <w:drawing>
          <wp:anchor distT="0" distB="0" distL="114300" distR="114300" simplePos="0" relativeHeight="251665920" behindDoc="1" locked="0" layoutInCell="1" allowOverlap="1" wp14:anchorId="5D3C4189" wp14:editId="6BAB0FB1">
            <wp:simplePos x="0" y="0"/>
            <wp:positionH relativeFrom="column">
              <wp:posOffset>1576705</wp:posOffset>
            </wp:positionH>
            <wp:positionV relativeFrom="paragraph">
              <wp:posOffset>191770</wp:posOffset>
            </wp:positionV>
            <wp:extent cx="933450" cy="933450"/>
            <wp:effectExtent l="0" t="0" r="0" b="0"/>
            <wp:wrapTight wrapText="bothSides">
              <wp:wrapPolygon edited="0">
                <wp:start x="11902" y="0"/>
                <wp:lineTo x="9257" y="441"/>
                <wp:lineTo x="5290" y="5290"/>
                <wp:lineTo x="5290" y="7053"/>
                <wp:lineTo x="0" y="11020"/>
                <wp:lineTo x="0" y="11902"/>
                <wp:lineTo x="3527" y="14106"/>
                <wp:lineTo x="3527" y="21159"/>
                <wp:lineTo x="17633" y="21159"/>
                <wp:lineTo x="17633" y="14106"/>
                <wp:lineTo x="21159" y="11902"/>
                <wp:lineTo x="21159" y="11020"/>
                <wp:lineTo x="20718" y="2645"/>
                <wp:lineTo x="18955" y="0"/>
                <wp:lineTo x="14988" y="0"/>
                <wp:lineTo x="11902" y="0"/>
              </wp:wrapPolygon>
            </wp:wrapTight>
            <wp:docPr id="5" name="Image 1" descr="Y:\Jerome.scudier\Administratif\logo_fede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Jerome.scudier\Administratif\logo_fede_200.png"/>
                    <pic:cNvPicPr>
                      <a:picLocks noChangeAspect="1" noChangeArrowheads="1"/>
                    </pic:cNvPicPr>
                  </pic:nvPicPr>
                  <pic:blipFill>
                    <a:blip r:embed="rId16" cstate="print"/>
                    <a:srcRect/>
                    <a:stretch>
                      <a:fillRect/>
                    </a:stretch>
                  </pic:blipFill>
                  <pic:spPr bwMode="auto">
                    <a:xfrm>
                      <a:off x="0" y="0"/>
                      <a:ext cx="933450" cy="933450"/>
                    </a:xfrm>
                    <a:prstGeom prst="rect">
                      <a:avLst/>
                    </a:prstGeom>
                    <a:noFill/>
                    <a:ln w="9525">
                      <a:noFill/>
                      <a:miter lim="800000"/>
                      <a:headEnd/>
                      <a:tailEnd/>
                    </a:ln>
                  </pic:spPr>
                </pic:pic>
              </a:graphicData>
            </a:graphic>
          </wp:anchor>
        </w:drawing>
      </w:r>
    </w:p>
    <w:p w:rsidR="005419FC" w:rsidRPr="007773C3" w:rsidRDefault="007773C3" w:rsidP="007773C3">
      <w:pPr>
        <w:rPr>
          <w:rFonts w:cstheme="minorHAnsi"/>
          <w:sz w:val="24"/>
          <w:szCs w:val="24"/>
        </w:rPr>
      </w:pPr>
      <w:r>
        <w:rPr>
          <w:noProof/>
          <w:sz w:val="24"/>
          <w:szCs w:val="24"/>
          <w:lang w:eastAsia="fr-FR"/>
        </w:rPr>
        <w:drawing>
          <wp:inline distT="0" distB="0" distL="0" distR="0" wp14:anchorId="4630A3BA" wp14:editId="5305E0D3">
            <wp:extent cx="850605" cy="818707"/>
            <wp:effectExtent l="0" t="0" r="0" b="0"/>
            <wp:docPr id="10" name="Image 10" descr="C:\Users\jomos\Desktop\Documents - Joachim\Logos\Occitanie Vdéfin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mos\Desktop\Documents - Joachim\Logos\Occitanie Vdéfiniti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040" cy="818163"/>
                    </a:xfrm>
                    <a:prstGeom prst="rect">
                      <a:avLst/>
                    </a:prstGeom>
                    <a:noFill/>
                    <a:ln>
                      <a:noFill/>
                    </a:ln>
                  </pic:spPr>
                </pic:pic>
              </a:graphicData>
            </a:graphic>
          </wp:inline>
        </w:drawing>
      </w:r>
      <w:r w:rsidR="00D2488D" w:rsidRPr="00D248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5419FC" w:rsidRPr="007773C3" w:rsidSect="00B07CC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7BB" w:rsidRDefault="003837BB" w:rsidP="00B07CCE">
      <w:pPr>
        <w:spacing w:after="0" w:line="240" w:lineRule="auto"/>
      </w:pPr>
      <w:r>
        <w:separator/>
      </w:r>
    </w:p>
  </w:endnote>
  <w:endnote w:type="continuationSeparator" w:id="0">
    <w:p w:rsidR="003837BB" w:rsidRDefault="003837BB" w:rsidP="00B07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7BB" w:rsidRDefault="003837BB" w:rsidP="00B07CCE">
      <w:pPr>
        <w:spacing w:after="0" w:line="240" w:lineRule="auto"/>
      </w:pPr>
      <w:r>
        <w:separator/>
      </w:r>
    </w:p>
  </w:footnote>
  <w:footnote w:type="continuationSeparator" w:id="0">
    <w:p w:rsidR="003837BB" w:rsidRDefault="003837BB" w:rsidP="00B07C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B29EE"/>
    <w:multiLevelType w:val="multilevel"/>
    <w:tmpl w:val="364C8298"/>
    <w:lvl w:ilvl="0">
      <w:start w:val="1"/>
      <w:numFmt w:val="upperRoman"/>
      <w:lvlText w:val="%1."/>
      <w:lvlJc w:val="left"/>
      <w:pPr>
        <w:ind w:left="2832" w:firstLine="0"/>
      </w:pPr>
    </w:lvl>
    <w:lvl w:ilvl="1">
      <w:start w:val="1"/>
      <w:numFmt w:val="upperLetter"/>
      <w:lvlText w:val="%2."/>
      <w:lvlJc w:val="left"/>
      <w:pPr>
        <w:ind w:left="3552" w:firstLine="0"/>
      </w:pPr>
    </w:lvl>
    <w:lvl w:ilvl="2">
      <w:start w:val="1"/>
      <w:numFmt w:val="decimal"/>
      <w:lvlText w:val="%3."/>
      <w:lvlJc w:val="left"/>
      <w:pPr>
        <w:ind w:left="4272" w:firstLine="0"/>
      </w:pPr>
    </w:lvl>
    <w:lvl w:ilvl="3">
      <w:start w:val="1"/>
      <w:numFmt w:val="lowerLetter"/>
      <w:lvlText w:val="%4)"/>
      <w:lvlJc w:val="left"/>
      <w:pPr>
        <w:ind w:left="4992" w:firstLine="0"/>
      </w:pPr>
    </w:lvl>
    <w:lvl w:ilvl="4">
      <w:start w:val="1"/>
      <w:numFmt w:val="decimal"/>
      <w:pStyle w:val="Titre5"/>
      <w:lvlText w:val="(%5)"/>
      <w:lvlJc w:val="left"/>
      <w:pPr>
        <w:ind w:left="5712" w:firstLine="0"/>
      </w:pPr>
    </w:lvl>
    <w:lvl w:ilvl="5">
      <w:start w:val="1"/>
      <w:numFmt w:val="lowerLetter"/>
      <w:lvlText w:val="(%6)"/>
      <w:lvlJc w:val="left"/>
      <w:pPr>
        <w:ind w:left="6432" w:firstLine="0"/>
      </w:pPr>
    </w:lvl>
    <w:lvl w:ilvl="6">
      <w:start w:val="1"/>
      <w:numFmt w:val="lowerRoman"/>
      <w:pStyle w:val="Titre7"/>
      <w:lvlText w:val="(%7)"/>
      <w:lvlJc w:val="left"/>
      <w:pPr>
        <w:ind w:left="7152" w:firstLine="0"/>
      </w:pPr>
    </w:lvl>
    <w:lvl w:ilvl="7">
      <w:start w:val="1"/>
      <w:numFmt w:val="lowerLetter"/>
      <w:pStyle w:val="Titre8"/>
      <w:lvlText w:val="(%8)"/>
      <w:lvlJc w:val="left"/>
      <w:pPr>
        <w:ind w:left="7872" w:firstLine="0"/>
      </w:pPr>
    </w:lvl>
    <w:lvl w:ilvl="8">
      <w:start w:val="1"/>
      <w:numFmt w:val="lowerRoman"/>
      <w:pStyle w:val="Titre9"/>
      <w:lvlText w:val="(%9)"/>
      <w:lvlJc w:val="left"/>
      <w:pPr>
        <w:ind w:left="8592" w:firstLine="0"/>
      </w:pPr>
    </w:lvl>
  </w:abstractNum>
  <w:abstractNum w:abstractNumId="1">
    <w:nsid w:val="4A184953"/>
    <w:multiLevelType w:val="multilevel"/>
    <w:tmpl w:val="CEEA81D2"/>
    <w:lvl w:ilvl="0">
      <w:start w:val="1"/>
      <w:numFmt w:val="upperRoman"/>
      <w:pStyle w:val="Titre1"/>
      <w:lvlText w:val="%1."/>
      <w:lvlJc w:val="left"/>
      <w:pPr>
        <w:ind w:left="360" w:hanging="360"/>
      </w:pPr>
      <w:rPr>
        <w:rFonts w:hint="default"/>
      </w:rPr>
    </w:lvl>
    <w:lvl w:ilvl="1">
      <w:start w:val="1"/>
      <w:numFmt w:val="decimal"/>
      <w:pStyle w:val="Titre2"/>
      <w:lvlText w:val="%2."/>
      <w:lvlJc w:val="left"/>
      <w:pPr>
        <w:ind w:left="720" w:hanging="360"/>
      </w:pPr>
      <w:rPr>
        <w:rFonts w:hint="default"/>
      </w:rPr>
    </w:lvl>
    <w:lvl w:ilvl="2">
      <w:start w:val="1"/>
      <w:numFmt w:val="decimal"/>
      <w:pStyle w:val="Titre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718843DD"/>
    <w:multiLevelType w:val="multilevel"/>
    <w:tmpl w:val="4D34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num>
  <w:num w:numId="3">
    <w:abstractNumId w:val="1"/>
  </w:num>
  <w:num w:numId="4">
    <w:abstractNumId w:val="1"/>
  </w:num>
  <w:num w:numId="5">
    <w:abstractNumId w:val="0"/>
  </w:num>
  <w:num w:numId="6">
    <w:abstractNumId w:val="0"/>
  </w:num>
  <w:num w:numId="7">
    <w:abstractNumId w:val="0"/>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048"/>
    <w:rsid w:val="00032EEA"/>
    <w:rsid w:val="00096758"/>
    <w:rsid w:val="000A2FC2"/>
    <w:rsid w:val="000D5889"/>
    <w:rsid w:val="000F652C"/>
    <w:rsid w:val="00186B45"/>
    <w:rsid w:val="001916FA"/>
    <w:rsid w:val="001A537A"/>
    <w:rsid w:val="002041C7"/>
    <w:rsid w:val="0026041A"/>
    <w:rsid w:val="0027443D"/>
    <w:rsid w:val="00280517"/>
    <w:rsid w:val="00293425"/>
    <w:rsid w:val="00296D05"/>
    <w:rsid w:val="002D130D"/>
    <w:rsid w:val="003113FB"/>
    <w:rsid w:val="0035746A"/>
    <w:rsid w:val="00370C6D"/>
    <w:rsid w:val="00371084"/>
    <w:rsid w:val="0037680E"/>
    <w:rsid w:val="003837BB"/>
    <w:rsid w:val="003D5B68"/>
    <w:rsid w:val="0040066E"/>
    <w:rsid w:val="004426F6"/>
    <w:rsid w:val="004628C3"/>
    <w:rsid w:val="00495736"/>
    <w:rsid w:val="00514CBB"/>
    <w:rsid w:val="005419FC"/>
    <w:rsid w:val="00595F40"/>
    <w:rsid w:val="005A4048"/>
    <w:rsid w:val="00646580"/>
    <w:rsid w:val="006E6BE7"/>
    <w:rsid w:val="006F53F8"/>
    <w:rsid w:val="00706EEA"/>
    <w:rsid w:val="007773C3"/>
    <w:rsid w:val="0079683B"/>
    <w:rsid w:val="008C5CEA"/>
    <w:rsid w:val="00907076"/>
    <w:rsid w:val="009127D3"/>
    <w:rsid w:val="009218A3"/>
    <w:rsid w:val="0094730C"/>
    <w:rsid w:val="009F24C7"/>
    <w:rsid w:val="00A012C3"/>
    <w:rsid w:val="00A80408"/>
    <w:rsid w:val="00AC1AEB"/>
    <w:rsid w:val="00AE03C7"/>
    <w:rsid w:val="00B07CCE"/>
    <w:rsid w:val="00B42476"/>
    <w:rsid w:val="00B51782"/>
    <w:rsid w:val="00C1196D"/>
    <w:rsid w:val="00C4748A"/>
    <w:rsid w:val="00CA1D90"/>
    <w:rsid w:val="00CC535F"/>
    <w:rsid w:val="00CD5B78"/>
    <w:rsid w:val="00CF2203"/>
    <w:rsid w:val="00D2488D"/>
    <w:rsid w:val="00D6088B"/>
    <w:rsid w:val="00D746D4"/>
    <w:rsid w:val="00E144DF"/>
    <w:rsid w:val="00E3654B"/>
    <w:rsid w:val="00E51E40"/>
    <w:rsid w:val="00EE0A5B"/>
    <w:rsid w:val="00F069C6"/>
    <w:rsid w:val="00F406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048"/>
    <w:pPr>
      <w:ind w:firstLine="709"/>
    </w:pPr>
  </w:style>
  <w:style w:type="paragraph" w:styleId="Titre1">
    <w:name w:val="heading 1"/>
    <w:basedOn w:val="Normal"/>
    <w:next w:val="Normal"/>
    <w:link w:val="Titre1Car"/>
    <w:uiPriority w:val="9"/>
    <w:qFormat/>
    <w:rsid w:val="00F40699"/>
    <w:pPr>
      <w:keepNext/>
      <w:keepLines/>
      <w:numPr>
        <w:numId w:val="4"/>
      </w:numPr>
      <w:spacing w:before="480" w:after="0"/>
      <w:outlineLvl w:val="0"/>
    </w:pPr>
    <w:rPr>
      <w:rFonts w:asciiTheme="majorHAnsi" w:eastAsiaTheme="majorEastAsia" w:hAnsiTheme="majorHAnsi" w:cstheme="majorBidi"/>
      <w:b/>
      <w:bCs/>
      <w:color w:val="00833B" w:themeColor="accent1" w:themeShade="BF"/>
      <w:sz w:val="28"/>
      <w:szCs w:val="28"/>
    </w:rPr>
  </w:style>
  <w:style w:type="paragraph" w:styleId="Titre2">
    <w:name w:val="heading 2"/>
    <w:basedOn w:val="Normal"/>
    <w:next w:val="Normal"/>
    <w:link w:val="Titre2Car"/>
    <w:autoRedefine/>
    <w:uiPriority w:val="9"/>
    <w:unhideWhenUsed/>
    <w:qFormat/>
    <w:rsid w:val="00F40699"/>
    <w:pPr>
      <w:keepNext/>
      <w:keepLines/>
      <w:numPr>
        <w:ilvl w:val="1"/>
        <w:numId w:val="4"/>
      </w:numPr>
      <w:spacing w:before="200" w:after="0"/>
      <w:outlineLvl w:val="1"/>
    </w:pPr>
    <w:rPr>
      <w:rFonts w:ascii="Calibri" w:eastAsiaTheme="majorEastAsia" w:hAnsi="Calibri" w:cstheme="majorBidi"/>
      <w:b/>
      <w:bCs/>
      <w:color w:val="000000" w:themeColor="text1"/>
      <w:sz w:val="24"/>
      <w:szCs w:val="26"/>
      <w:u w:val="single"/>
    </w:rPr>
  </w:style>
  <w:style w:type="paragraph" w:styleId="Titre3">
    <w:name w:val="heading 3"/>
    <w:basedOn w:val="Normal"/>
    <w:next w:val="Normal"/>
    <w:link w:val="Titre3Car"/>
    <w:uiPriority w:val="9"/>
    <w:unhideWhenUsed/>
    <w:qFormat/>
    <w:rsid w:val="00F40699"/>
    <w:pPr>
      <w:keepNext/>
      <w:keepLines/>
      <w:numPr>
        <w:ilvl w:val="2"/>
        <w:numId w:val="4"/>
      </w:numPr>
      <w:spacing w:before="200" w:after="0"/>
      <w:outlineLvl w:val="2"/>
    </w:pPr>
    <w:rPr>
      <w:rFonts w:asciiTheme="majorHAnsi" w:eastAsiaTheme="majorEastAsia" w:hAnsiTheme="majorHAnsi" w:cstheme="majorBidi"/>
      <w:b/>
      <w:bCs/>
      <w:color w:val="005827" w:themeColor="accent1" w:themeShade="80"/>
      <w:u w:val="single"/>
    </w:rPr>
  </w:style>
  <w:style w:type="paragraph" w:styleId="Titre4">
    <w:name w:val="heading 4"/>
    <w:basedOn w:val="Normal"/>
    <w:next w:val="Normal"/>
    <w:link w:val="Titre4Car"/>
    <w:uiPriority w:val="9"/>
    <w:unhideWhenUsed/>
    <w:qFormat/>
    <w:rsid w:val="00F40699"/>
    <w:pPr>
      <w:keepNext/>
      <w:keepLines/>
      <w:spacing w:before="200" w:after="0"/>
      <w:ind w:left="1440" w:hanging="360"/>
      <w:outlineLvl w:val="3"/>
    </w:pPr>
    <w:rPr>
      <w:rFonts w:asciiTheme="majorHAnsi" w:eastAsiaTheme="majorEastAsia" w:hAnsiTheme="majorHAnsi" w:cstheme="majorBidi"/>
      <w:b/>
      <w:bCs/>
      <w:i/>
      <w:iCs/>
      <w:color w:val="00B050" w:themeColor="accent1"/>
    </w:rPr>
  </w:style>
  <w:style w:type="paragraph" w:styleId="Titre5">
    <w:name w:val="heading 5"/>
    <w:basedOn w:val="Normal"/>
    <w:next w:val="Normal"/>
    <w:link w:val="Titre5Car"/>
    <w:uiPriority w:val="9"/>
    <w:unhideWhenUsed/>
    <w:qFormat/>
    <w:rsid w:val="00F40699"/>
    <w:pPr>
      <w:keepNext/>
      <w:keepLines/>
      <w:numPr>
        <w:ilvl w:val="4"/>
        <w:numId w:val="8"/>
      </w:numPr>
      <w:spacing w:before="200" w:after="0"/>
      <w:outlineLvl w:val="4"/>
    </w:pPr>
    <w:rPr>
      <w:rFonts w:asciiTheme="majorHAnsi" w:eastAsiaTheme="majorEastAsia" w:hAnsiTheme="majorHAnsi" w:cstheme="majorBidi"/>
      <w:color w:val="005727" w:themeColor="accent1" w:themeShade="7F"/>
    </w:rPr>
  </w:style>
  <w:style w:type="paragraph" w:styleId="Titre7">
    <w:name w:val="heading 7"/>
    <w:basedOn w:val="Normal"/>
    <w:next w:val="Normal"/>
    <w:link w:val="Titre7Car"/>
    <w:uiPriority w:val="9"/>
    <w:semiHidden/>
    <w:unhideWhenUsed/>
    <w:qFormat/>
    <w:rsid w:val="00F40699"/>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40699"/>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40699"/>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0699"/>
    <w:rPr>
      <w:rFonts w:asciiTheme="majorHAnsi" w:eastAsiaTheme="majorEastAsia" w:hAnsiTheme="majorHAnsi" w:cstheme="majorBidi"/>
      <w:b/>
      <w:bCs/>
      <w:color w:val="00833B" w:themeColor="accent1" w:themeShade="BF"/>
      <w:sz w:val="28"/>
      <w:szCs w:val="28"/>
    </w:rPr>
  </w:style>
  <w:style w:type="character" w:customStyle="1" w:styleId="Titre2Car">
    <w:name w:val="Titre 2 Car"/>
    <w:basedOn w:val="Policepardfaut"/>
    <w:link w:val="Titre2"/>
    <w:uiPriority w:val="9"/>
    <w:rsid w:val="00F40699"/>
    <w:rPr>
      <w:rFonts w:ascii="Calibri" w:eastAsiaTheme="majorEastAsia" w:hAnsi="Calibri" w:cstheme="majorBidi"/>
      <w:b/>
      <w:bCs/>
      <w:color w:val="000000" w:themeColor="text1"/>
      <w:sz w:val="24"/>
      <w:szCs w:val="26"/>
      <w:u w:val="single"/>
    </w:rPr>
  </w:style>
  <w:style w:type="character" w:customStyle="1" w:styleId="Titre3Car">
    <w:name w:val="Titre 3 Car"/>
    <w:basedOn w:val="Policepardfaut"/>
    <w:link w:val="Titre3"/>
    <w:uiPriority w:val="9"/>
    <w:rsid w:val="00F40699"/>
    <w:rPr>
      <w:rFonts w:asciiTheme="majorHAnsi" w:eastAsiaTheme="majorEastAsia" w:hAnsiTheme="majorHAnsi" w:cstheme="majorBidi"/>
      <w:b/>
      <w:bCs/>
      <w:color w:val="005827" w:themeColor="accent1" w:themeShade="80"/>
      <w:u w:val="single"/>
    </w:rPr>
  </w:style>
  <w:style w:type="character" w:customStyle="1" w:styleId="Titre4Car">
    <w:name w:val="Titre 4 Car"/>
    <w:basedOn w:val="Policepardfaut"/>
    <w:link w:val="Titre4"/>
    <w:uiPriority w:val="9"/>
    <w:rsid w:val="00F40699"/>
    <w:rPr>
      <w:rFonts w:asciiTheme="majorHAnsi" w:eastAsiaTheme="majorEastAsia" w:hAnsiTheme="majorHAnsi" w:cstheme="majorBidi"/>
      <w:b/>
      <w:bCs/>
      <w:i/>
      <w:iCs/>
      <w:color w:val="00B050" w:themeColor="accent1"/>
    </w:rPr>
  </w:style>
  <w:style w:type="character" w:customStyle="1" w:styleId="Titre5Car">
    <w:name w:val="Titre 5 Car"/>
    <w:basedOn w:val="Policepardfaut"/>
    <w:link w:val="Titre5"/>
    <w:uiPriority w:val="9"/>
    <w:rsid w:val="00F40699"/>
    <w:rPr>
      <w:rFonts w:asciiTheme="majorHAnsi" w:eastAsiaTheme="majorEastAsia" w:hAnsiTheme="majorHAnsi" w:cstheme="majorBidi"/>
      <w:color w:val="005727" w:themeColor="accent1" w:themeShade="7F"/>
    </w:rPr>
  </w:style>
  <w:style w:type="character" w:customStyle="1" w:styleId="Titre7Car">
    <w:name w:val="Titre 7 Car"/>
    <w:basedOn w:val="Policepardfaut"/>
    <w:link w:val="Titre7"/>
    <w:uiPriority w:val="9"/>
    <w:semiHidden/>
    <w:rsid w:val="00F4069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4069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4069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F40699"/>
    <w:pPr>
      <w:spacing w:after="200" w:line="240" w:lineRule="auto"/>
    </w:pPr>
    <w:rPr>
      <w:b/>
      <w:bCs/>
      <w:color w:val="00B050" w:themeColor="accent1"/>
      <w:sz w:val="18"/>
      <w:szCs w:val="18"/>
    </w:rPr>
  </w:style>
  <w:style w:type="paragraph" w:styleId="Titre">
    <w:name w:val="Title"/>
    <w:basedOn w:val="Normal"/>
    <w:next w:val="Normal"/>
    <w:link w:val="TitreCar"/>
    <w:uiPriority w:val="10"/>
    <w:qFormat/>
    <w:rsid w:val="00F40699"/>
    <w:pPr>
      <w:pBdr>
        <w:bottom w:val="single" w:sz="8" w:space="4" w:color="00B050"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reCar">
    <w:name w:val="Titre Car"/>
    <w:basedOn w:val="Policepardfaut"/>
    <w:link w:val="Titre"/>
    <w:uiPriority w:val="10"/>
    <w:rsid w:val="00F40699"/>
    <w:rPr>
      <w:rFonts w:asciiTheme="majorHAnsi" w:eastAsiaTheme="majorEastAsia" w:hAnsiTheme="majorHAnsi" w:cstheme="majorBidi"/>
      <w:color w:val="4E4D51" w:themeColor="text2" w:themeShade="BF"/>
      <w:spacing w:val="5"/>
      <w:kern w:val="28"/>
      <w:sz w:val="52"/>
      <w:szCs w:val="52"/>
    </w:rPr>
  </w:style>
  <w:style w:type="paragraph" w:styleId="Sous-titre">
    <w:name w:val="Subtitle"/>
    <w:basedOn w:val="Normal"/>
    <w:next w:val="Normal"/>
    <w:link w:val="Sous-titreCar"/>
    <w:autoRedefine/>
    <w:uiPriority w:val="11"/>
    <w:qFormat/>
    <w:rsid w:val="00F40699"/>
    <w:pPr>
      <w:numPr>
        <w:ilvl w:val="1"/>
      </w:numPr>
      <w:ind w:firstLine="709"/>
      <w:jc w:val="center"/>
    </w:pPr>
    <w:rPr>
      <w:rFonts w:eastAsiaTheme="majorEastAsia" w:cstheme="majorBidi"/>
      <w:i/>
      <w:iCs/>
      <w:spacing w:val="15"/>
      <w:sz w:val="20"/>
      <w:szCs w:val="24"/>
      <w:u w:val="single"/>
    </w:rPr>
  </w:style>
  <w:style w:type="character" w:customStyle="1" w:styleId="Sous-titreCar">
    <w:name w:val="Sous-titre Car"/>
    <w:basedOn w:val="Policepardfaut"/>
    <w:link w:val="Sous-titre"/>
    <w:uiPriority w:val="11"/>
    <w:rsid w:val="00F40699"/>
    <w:rPr>
      <w:rFonts w:eastAsiaTheme="majorEastAsia" w:cstheme="majorBidi"/>
      <w:i/>
      <w:iCs/>
      <w:spacing w:val="15"/>
      <w:sz w:val="20"/>
      <w:szCs w:val="24"/>
      <w:u w:val="single"/>
    </w:rPr>
  </w:style>
  <w:style w:type="character" w:styleId="lev">
    <w:name w:val="Strong"/>
    <w:basedOn w:val="Policepardfaut"/>
    <w:uiPriority w:val="22"/>
    <w:qFormat/>
    <w:rsid w:val="00F40699"/>
    <w:rPr>
      <w:b/>
      <w:bCs/>
    </w:rPr>
  </w:style>
  <w:style w:type="paragraph" w:styleId="Sansinterligne">
    <w:name w:val="No Spacing"/>
    <w:uiPriority w:val="1"/>
    <w:qFormat/>
    <w:rsid w:val="00F40699"/>
    <w:pPr>
      <w:spacing w:after="0" w:line="240" w:lineRule="auto"/>
      <w:jc w:val="center"/>
    </w:pPr>
  </w:style>
  <w:style w:type="paragraph" w:styleId="Paragraphedeliste">
    <w:name w:val="List Paragraph"/>
    <w:basedOn w:val="Normal"/>
    <w:uiPriority w:val="34"/>
    <w:qFormat/>
    <w:rsid w:val="00F40699"/>
    <w:pPr>
      <w:ind w:left="720"/>
      <w:contextualSpacing/>
    </w:pPr>
  </w:style>
  <w:style w:type="paragraph" w:styleId="En-ttedetabledesmatires">
    <w:name w:val="TOC Heading"/>
    <w:basedOn w:val="Titre1"/>
    <w:next w:val="Normal"/>
    <w:uiPriority w:val="39"/>
    <w:semiHidden/>
    <w:unhideWhenUsed/>
    <w:qFormat/>
    <w:rsid w:val="00F40699"/>
    <w:pPr>
      <w:numPr>
        <w:numId w:val="0"/>
      </w:numPr>
      <w:spacing w:line="276" w:lineRule="auto"/>
      <w:outlineLvl w:val="9"/>
    </w:pPr>
  </w:style>
  <w:style w:type="character" w:customStyle="1" w:styleId="ac">
    <w:name w:val="ac"/>
    <w:basedOn w:val="Policepardfaut"/>
    <w:rsid w:val="005A4048"/>
  </w:style>
  <w:style w:type="character" w:customStyle="1" w:styleId="msac">
    <w:name w:val="msac"/>
    <w:basedOn w:val="Policepardfaut"/>
    <w:rsid w:val="005A4048"/>
  </w:style>
  <w:style w:type="character" w:customStyle="1" w:styleId="sac">
    <w:name w:val="sac"/>
    <w:basedOn w:val="Policepardfaut"/>
    <w:rsid w:val="005A4048"/>
  </w:style>
  <w:style w:type="paragraph" w:styleId="Textedebulles">
    <w:name w:val="Balloon Text"/>
    <w:basedOn w:val="Normal"/>
    <w:link w:val="TextedebullesCar"/>
    <w:uiPriority w:val="99"/>
    <w:semiHidden/>
    <w:unhideWhenUsed/>
    <w:rsid w:val="00AC1A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1AEB"/>
    <w:rPr>
      <w:rFonts w:ascii="Tahoma" w:hAnsi="Tahoma" w:cs="Tahoma"/>
      <w:sz w:val="16"/>
      <w:szCs w:val="16"/>
    </w:rPr>
  </w:style>
  <w:style w:type="paragraph" w:customStyle="1" w:styleId="resizable">
    <w:name w:val="resizable"/>
    <w:basedOn w:val="Normal"/>
    <w:rsid w:val="003D5B68"/>
    <w:pPr>
      <w:spacing w:before="100" w:beforeAutospacing="1" w:after="100" w:afterAutospacing="1" w:line="240" w:lineRule="auto"/>
      <w:ind w:firstLine="0"/>
    </w:pPr>
    <w:rPr>
      <w:rFonts w:ascii="Times New Roman" w:eastAsia="Times New Roman" w:hAnsi="Times New Roman" w:cs="Times New Roman"/>
      <w:sz w:val="24"/>
      <w:szCs w:val="24"/>
      <w:lang w:eastAsia="fr-FR"/>
    </w:rPr>
  </w:style>
  <w:style w:type="character" w:customStyle="1" w:styleId="maj">
    <w:name w:val="maj"/>
    <w:basedOn w:val="Policepardfaut"/>
    <w:rsid w:val="003D5B68"/>
  </w:style>
  <w:style w:type="character" w:styleId="Accentuation">
    <w:name w:val="Emphasis"/>
    <w:basedOn w:val="Policepardfaut"/>
    <w:uiPriority w:val="20"/>
    <w:qFormat/>
    <w:rsid w:val="004628C3"/>
    <w:rPr>
      <w:i/>
      <w:iCs/>
    </w:rPr>
  </w:style>
  <w:style w:type="character" w:styleId="Lienhypertexte">
    <w:name w:val="Hyperlink"/>
    <w:basedOn w:val="Policepardfaut"/>
    <w:uiPriority w:val="99"/>
    <w:unhideWhenUsed/>
    <w:rsid w:val="004628C3"/>
    <w:rPr>
      <w:color w:val="0000FF"/>
      <w:u w:val="single"/>
    </w:rPr>
  </w:style>
  <w:style w:type="character" w:customStyle="1" w:styleId="glossaire-auto-flag">
    <w:name w:val="glossaire-auto-flag"/>
    <w:basedOn w:val="Policepardfaut"/>
    <w:rsid w:val="004628C3"/>
  </w:style>
  <w:style w:type="paragraph" w:styleId="NormalWeb">
    <w:name w:val="Normal (Web)"/>
    <w:basedOn w:val="Normal"/>
    <w:uiPriority w:val="99"/>
    <w:semiHidden/>
    <w:unhideWhenUsed/>
    <w:rsid w:val="00032EEA"/>
    <w:pPr>
      <w:spacing w:before="100" w:beforeAutospacing="1" w:after="100" w:afterAutospacing="1" w:line="240" w:lineRule="auto"/>
      <w:ind w:firstLine="0"/>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07CCE"/>
    <w:pPr>
      <w:tabs>
        <w:tab w:val="center" w:pos="4536"/>
        <w:tab w:val="right" w:pos="9072"/>
      </w:tabs>
      <w:spacing w:after="0" w:line="240" w:lineRule="auto"/>
    </w:pPr>
  </w:style>
  <w:style w:type="character" w:customStyle="1" w:styleId="En-tteCar">
    <w:name w:val="En-tête Car"/>
    <w:basedOn w:val="Policepardfaut"/>
    <w:link w:val="En-tte"/>
    <w:uiPriority w:val="99"/>
    <w:rsid w:val="00B07CCE"/>
  </w:style>
  <w:style w:type="paragraph" w:styleId="Pieddepage">
    <w:name w:val="footer"/>
    <w:basedOn w:val="Normal"/>
    <w:link w:val="PieddepageCar"/>
    <w:uiPriority w:val="99"/>
    <w:unhideWhenUsed/>
    <w:rsid w:val="00B07C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7C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048"/>
    <w:pPr>
      <w:ind w:firstLine="709"/>
    </w:pPr>
  </w:style>
  <w:style w:type="paragraph" w:styleId="Titre1">
    <w:name w:val="heading 1"/>
    <w:basedOn w:val="Normal"/>
    <w:next w:val="Normal"/>
    <w:link w:val="Titre1Car"/>
    <w:uiPriority w:val="9"/>
    <w:qFormat/>
    <w:rsid w:val="00F40699"/>
    <w:pPr>
      <w:keepNext/>
      <w:keepLines/>
      <w:numPr>
        <w:numId w:val="4"/>
      </w:numPr>
      <w:spacing w:before="480" w:after="0"/>
      <w:outlineLvl w:val="0"/>
    </w:pPr>
    <w:rPr>
      <w:rFonts w:asciiTheme="majorHAnsi" w:eastAsiaTheme="majorEastAsia" w:hAnsiTheme="majorHAnsi" w:cstheme="majorBidi"/>
      <w:b/>
      <w:bCs/>
      <w:color w:val="00833B" w:themeColor="accent1" w:themeShade="BF"/>
      <w:sz w:val="28"/>
      <w:szCs w:val="28"/>
    </w:rPr>
  </w:style>
  <w:style w:type="paragraph" w:styleId="Titre2">
    <w:name w:val="heading 2"/>
    <w:basedOn w:val="Normal"/>
    <w:next w:val="Normal"/>
    <w:link w:val="Titre2Car"/>
    <w:autoRedefine/>
    <w:uiPriority w:val="9"/>
    <w:unhideWhenUsed/>
    <w:qFormat/>
    <w:rsid w:val="00F40699"/>
    <w:pPr>
      <w:keepNext/>
      <w:keepLines/>
      <w:numPr>
        <w:ilvl w:val="1"/>
        <w:numId w:val="4"/>
      </w:numPr>
      <w:spacing w:before="200" w:after="0"/>
      <w:outlineLvl w:val="1"/>
    </w:pPr>
    <w:rPr>
      <w:rFonts w:ascii="Calibri" w:eastAsiaTheme="majorEastAsia" w:hAnsi="Calibri" w:cstheme="majorBidi"/>
      <w:b/>
      <w:bCs/>
      <w:color w:val="000000" w:themeColor="text1"/>
      <w:sz w:val="24"/>
      <w:szCs w:val="26"/>
      <w:u w:val="single"/>
    </w:rPr>
  </w:style>
  <w:style w:type="paragraph" w:styleId="Titre3">
    <w:name w:val="heading 3"/>
    <w:basedOn w:val="Normal"/>
    <w:next w:val="Normal"/>
    <w:link w:val="Titre3Car"/>
    <w:uiPriority w:val="9"/>
    <w:unhideWhenUsed/>
    <w:qFormat/>
    <w:rsid w:val="00F40699"/>
    <w:pPr>
      <w:keepNext/>
      <w:keepLines/>
      <w:numPr>
        <w:ilvl w:val="2"/>
        <w:numId w:val="4"/>
      </w:numPr>
      <w:spacing w:before="200" w:after="0"/>
      <w:outlineLvl w:val="2"/>
    </w:pPr>
    <w:rPr>
      <w:rFonts w:asciiTheme="majorHAnsi" w:eastAsiaTheme="majorEastAsia" w:hAnsiTheme="majorHAnsi" w:cstheme="majorBidi"/>
      <w:b/>
      <w:bCs/>
      <w:color w:val="005827" w:themeColor="accent1" w:themeShade="80"/>
      <w:u w:val="single"/>
    </w:rPr>
  </w:style>
  <w:style w:type="paragraph" w:styleId="Titre4">
    <w:name w:val="heading 4"/>
    <w:basedOn w:val="Normal"/>
    <w:next w:val="Normal"/>
    <w:link w:val="Titre4Car"/>
    <w:uiPriority w:val="9"/>
    <w:unhideWhenUsed/>
    <w:qFormat/>
    <w:rsid w:val="00F40699"/>
    <w:pPr>
      <w:keepNext/>
      <w:keepLines/>
      <w:spacing w:before="200" w:after="0"/>
      <w:ind w:left="1440" w:hanging="360"/>
      <w:outlineLvl w:val="3"/>
    </w:pPr>
    <w:rPr>
      <w:rFonts w:asciiTheme="majorHAnsi" w:eastAsiaTheme="majorEastAsia" w:hAnsiTheme="majorHAnsi" w:cstheme="majorBidi"/>
      <w:b/>
      <w:bCs/>
      <w:i/>
      <w:iCs/>
      <w:color w:val="00B050" w:themeColor="accent1"/>
    </w:rPr>
  </w:style>
  <w:style w:type="paragraph" w:styleId="Titre5">
    <w:name w:val="heading 5"/>
    <w:basedOn w:val="Normal"/>
    <w:next w:val="Normal"/>
    <w:link w:val="Titre5Car"/>
    <w:uiPriority w:val="9"/>
    <w:unhideWhenUsed/>
    <w:qFormat/>
    <w:rsid w:val="00F40699"/>
    <w:pPr>
      <w:keepNext/>
      <w:keepLines/>
      <w:numPr>
        <w:ilvl w:val="4"/>
        <w:numId w:val="8"/>
      </w:numPr>
      <w:spacing w:before="200" w:after="0"/>
      <w:outlineLvl w:val="4"/>
    </w:pPr>
    <w:rPr>
      <w:rFonts w:asciiTheme="majorHAnsi" w:eastAsiaTheme="majorEastAsia" w:hAnsiTheme="majorHAnsi" w:cstheme="majorBidi"/>
      <w:color w:val="005727" w:themeColor="accent1" w:themeShade="7F"/>
    </w:rPr>
  </w:style>
  <w:style w:type="paragraph" w:styleId="Titre7">
    <w:name w:val="heading 7"/>
    <w:basedOn w:val="Normal"/>
    <w:next w:val="Normal"/>
    <w:link w:val="Titre7Car"/>
    <w:uiPriority w:val="9"/>
    <w:semiHidden/>
    <w:unhideWhenUsed/>
    <w:qFormat/>
    <w:rsid w:val="00F40699"/>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40699"/>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40699"/>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0699"/>
    <w:rPr>
      <w:rFonts w:asciiTheme="majorHAnsi" w:eastAsiaTheme="majorEastAsia" w:hAnsiTheme="majorHAnsi" w:cstheme="majorBidi"/>
      <w:b/>
      <w:bCs/>
      <w:color w:val="00833B" w:themeColor="accent1" w:themeShade="BF"/>
      <w:sz w:val="28"/>
      <w:szCs w:val="28"/>
    </w:rPr>
  </w:style>
  <w:style w:type="character" w:customStyle="1" w:styleId="Titre2Car">
    <w:name w:val="Titre 2 Car"/>
    <w:basedOn w:val="Policepardfaut"/>
    <w:link w:val="Titre2"/>
    <w:uiPriority w:val="9"/>
    <w:rsid w:val="00F40699"/>
    <w:rPr>
      <w:rFonts w:ascii="Calibri" w:eastAsiaTheme="majorEastAsia" w:hAnsi="Calibri" w:cstheme="majorBidi"/>
      <w:b/>
      <w:bCs/>
      <w:color w:val="000000" w:themeColor="text1"/>
      <w:sz w:val="24"/>
      <w:szCs w:val="26"/>
      <w:u w:val="single"/>
    </w:rPr>
  </w:style>
  <w:style w:type="character" w:customStyle="1" w:styleId="Titre3Car">
    <w:name w:val="Titre 3 Car"/>
    <w:basedOn w:val="Policepardfaut"/>
    <w:link w:val="Titre3"/>
    <w:uiPriority w:val="9"/>
    <w:rsid w:val="00F40699"/>
    <w:rPr>
      <w:rFonts w:asciiTheme="majorHAnsi" w:eastAsiaTheme="majorEastAsia" w:hAnsiTheme="majorHAnsi" w:cstheme="majorBidi"/>
      <w:b/>
      <w:bCs/>
      <w:color w:val="005827" w:themeColor="accent1" w:themeShade="80"/>
      <w:u w:val="single"/>
    </w:rPr>
  </w:style>
  <w:style w:type="character" w:customStyle="1" w:styleId="Titre4Car">
    <w:name w:val="Titre 4 Car"/>
    <w:basedOn w:val="Policepardfaut"/>
    <w:link w:val="Titre4"/>
    <w:uiPriority w:val="9"/>
    <w:rsid w:val="00F40699"/>
    <w:rPr>
      <w:rFonts w:asciiTheme="majorHAnsi" w:eastAsiaTheme="majorEastAsia" w:hAnsiTheme="majorHAnsi" w:cstheme="majorBidi"/>
      <w:b/>
      <w:bCs/>
      <w:i/>
      <w:iCs/>
      <w:color w:val="00B050" w:themeColor="accent1"/>
    </w:rPr>
  </w:style>
  <w:style w:type="character" w:customStyle="1" w:styleId="Titre5Car">
    <w:name w:val="Titre 5 Car"/>
    <w:basedOn w:val="Policepardfaut"/>
    <w:link w:val="Titre5"/>
    <w:uiPriority w:val="9"/>
    <w:rsid w:val="00F40699"/>
    <w:rPr>
      <w:rFonts w:asciiTheme="majorHAnsi" w:eastAsiaTheme="majorEastAsia" w:hAnsiTheme="majorHAnsi" w:cstheme="majorBidi"/>
      <w:color w:val="005727" w:themeColor="accent1" w:themeShade="7F"/>
    </w:rPr>
  </w:style>
  <w:style w:type="character" w:customStyle="1" w:styleId="Titre7Car">
    <w:name w:val="Titre 7 Car"/>
    <w:basedOn w:val="Policepardfaut"/>
    <w:link w:val="Titre7"/>
    <w:uiPriority w:val="9"/>
    <w:semiHidden/>
    <w:rsid w:val="00F4069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4069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4069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F40699"/>
    <w:pPr>
      <w:spacing w:after="200" w:line="240" w:lineRule="auto"/>
    </w:pPr>
    <w:rPr>
      <w:b/>
      <w:bCs/>
      <w:color w:val="00B050" w:themeColor="accent1"/>
      <w:sz w:val="18"/>
      <w:szCs w:val="18"/>
    </w:rPr>
  </w:style>
  <w:style w:type="paragraph" w:styleId="Titre">
    <w:name w:val="Title"/>
    <w:basedOn w:val="Normal"/>
    <w:next w:val="Normal"/>
    <w:link w:val="TitreCar"/>
    <w:uiPriority w:val="10"/>
    <w:qFormat/>
    <w:rsid w:val="00F40699"/>
    <w:pPr>
      <w:pBdr>
        <w:bottom w:val="single" w:sz="8" w:space="4" w:color="00B050"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reCar">
    <w:name w:val="Titre Car"/>
    <w:basedOn w:val="Policepardfaut"/>
    <w:link w:val="Titre"/>
    <w:uiPriority w:val="10"/>
    <w:rsid w:val="00F40699"/>
    <w:rPr>
      <w:rFonts w:asciiTheme="majorHAnsi" w:eastAsiaTheme="majorEastAsia" w:hAnsiTheme="majorHAnsi" w:cstheme="majorBidi"/>
      <w:color w:val="4E4D51" w:themeColor="text2" w:themeShade="BF"/>
      <w:spacing w:val="5"/>
      <w:kern w:val="28"/>
      <w:sz w:val="52"/>
      <w:szCs w:val="52"/>
    </w:rPr>
  </w:style>
  <w:style w:type="paragraph" w:styleId="Sous-titre">
    <w:name w:val="Subtitle"/>
    <w:basedOn w:val="Normal"/>
    <w:next w:val="Normal"/>
    <w:link w:val="Sous-titreCar"/>
    <w:autoRedefine/>
    <w:uiPriority w:val="11"/>
    <w:qFormat/>
    <w:rsid w:val="00F40699"/>
    <w:pPr>
      <w:numPr>
        <w:ilvl w:val="1"/>
      </w:numPr>
      <w:ind w:firstLine="709"/>
      <w:jc w:val="center"/>
    </w:pPr>
    <w:rPr>
      <w:rFonts w:eastAsiaTheme="majorEastAsia" w:cstheme="majorBidi"/>
      <w:i/>
      <w:iCs/>
      <w:spacing w:val="15"/>
      <w:sz w:val="20"/>
      <w:szCs w:val="24"/>
      <w:u w:val="single"/>
    </w:rPr>
  </w:style>
  <w:style w:type="character" w:customStyle="1" w:styleId="Sous-titreCar">
    <w:name w:val="Sous-titre Car"/>
    <w:basedOn w:val="Policepardfaut"/>
    <w:link w:val="Sous-titre"/>
    <w:uiPriority w:val="11"/>
    <w:rsid w:val="00F40699"/>
    <w:rPr>
      <w:rFonts w:eastAsiaTheme="majorEastAsia" w:cstheme="majorBidi"/>
      <w:i/>
      <w:iCs/>
      <w:spacing w:val="15"/>
      <w:sz w:val="20"/>
      <w:szCs w:val="24"/>
      <w:u w:val="single"/>
    </w:rPr>
  </w:style>
  <w:style w:type="character" w:styleId="lev">
    <w:name w:val="Strong"/>
    <w:basedOn w:val="Policepardfaut"/>
    <w:uiPriority w:val="22"/>
    <w:qFormat/>
    <w:rsid w:val="00F40699"/>
    <w:rPr>
      <w:b/>
      <w:bCs/>
    </w:rPr>
  </w:style>
  <w:style w:type="paragraph" w:styleId="Sansinterligne">
    <w:name w:val="No Spacing"/>
    <w:uiPriority w:val="1"/>
    <w:qFormat/>
    <w:rsid w:val="00F40699"/>
    <w:pPr>
      <w:spacing w:after="0" w:line="240" w:lineRule="auto"/>
      <w:jc w:val="center"/>
    </w:pPr>
  </w:style>
  <w:style w:type="paragraph" w:styleId="Paragraphedeliste">
    <w:name w:val="List Paragraph"/>
    <w:basedOn w:val="Normal"/>
    <w:uiPriority w:val="34"/>
    <w:qFormat/>
    <w:rsid w:val="00F40699"/>
    <w:pPr>
      <w:ind w:left="720"/>
      <w:contextualSpacing/>
    </w:pPr>
  </w:style>
  <w:style w:type="paragraph" w:styleId="En-ttedetabledesmatires">
    <w:name w:val="TOC Heading"/>
    <w:basedOn w:val="Titre1"/>
    <w:next w:val="Normal"/>
    <w:uiPriority w:val="39"/>
    <w:semiHidden/>
    <w:unhideWhenUsed/>
    <w:qFormat/>
    <w:rsid w:val="00F40699"/>
    <w:pPr>
      <w:numPr>
        <w:numId w:val="0"/>
      </w:numPr>
      <w:spacing w:line="276" w:lineRule="auto"/>
      <w:outlineLvl w:val="9"/>
    </w:pPr>
  </w:style>
  <w:style w:type="character" w:customStyle="1" w:styleId="ac">
    <w:name w:val="ac"/>
    <w:basedOn w:val="Policepardfaut"/>
    <w:rsid w:val="005A4048"/>
  </w:style>
  <w:style w:type="character" w:customStyle="1" w:styleId="msac">
    <w:name w:val="msac"/>
    <w:basedOn w:val="Policepardfaut"/>
    <w:rsid w:val="005A4048"/>
  </w:style>
  <w:style w:type="character" w:customStyle="1" w:styleId="sac">
    <w:name w:val="sac"/>
    <w:basedOn w:val="Policepardfaut"/>
    <w:rsid w:val="005A4048"/>
  </w:style>
  <w:style w:type="paragraph" w:styleId="Textedebulles">
    <w:name w:val="Balloon Text"/>
    <w:basedOn w:val="Normal"/>
    <w:link w:val="TextedebullesCar"/>
    <w:uiPriority w:val="99"/>
    <w:semiHidden/>
    <w:unhideWhenUsed/>
    <w:rsid w:val="00AC1A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1AEB"/>
    <w:rPr>
      <w:rFonts w:ascii="Tahoma" w:hAnsi="Tahoma" w:cs="Tahoma"/>
      <w:sz w:val="16"/>
      <w:szCs w:val="16"/>
    </w:rPr>
  </w:style>
  <w:style w:type="paragraph" w:customStyle="1" w:styleId="resizable">
    <w:name w:val="resizable"/>
    <w:basedOn w:val="Normal"/>
    <w:rsid w:val="003D5B68"/>
    <w:pPr>
      <w:spacing w:before="100" w:beforeAutospacing="1" w:after="100" w:afterAutospacing="1" w:line="240" w:lineRule="auto"/>
      <w:ind w:firstLine="0"/>
    </w:pPr>
    <w:rPr>
      <w:rFonts w:ascii="Times New Roman" w:eastAsia="Times New Roman" w:hAnsi="Times New Roman" w:cs="Times New Roman"/>
      <w:sz w:val="24"/>
      <w:szCs w:val="24"/>
      <w:lang w:eastAsia="fr-FR"/>
    </w:rPr>
  </w:style>
  <w:style w:type="character" w:customStyle="1" w:styleId="maj">
    <w:name w:val="maj"/>
    <w:basedOn w:val="Policepardfaut"/>
    <w:rsid w:val="003D5B68"/>
  </w:style>
  <w:style w:type="character" w:styleId="Accentuation">
    <w:name w:val="Emphasis"/>
    <w:basedOn w:val="Policepardfaut"/>
    <w:uiPriority w:val="20"/>
    <w:qFormat/>
    <w:rsid w:val="004628C3"/>
    <w:rPr>
      <w:i/>
      <w:iCs/>
    </w:rPr>
  </w:style>
  <w:style w:type="character" w:styleId="Lienhypertexte">
    <w:name w:val="Hyperlink"/>
    <w:basedOn w:val="Policepardfaut"/>
    <w:uiPriority w:val="99"/>
    <w:unhideWhenUsed/>
    <w:rsid w:val="004628C3"/>
    <w:rPr>
      <w:color w:val="0000FF"/>
      <w:u w:val="single"/>
    </w:rPr>
  </w:style>
  <w:style w:type="character" w:customStyle="1" w:styleId="glossaire-auto-flag">
    <w:name w:val="glossaire-auto-flag"/>
    <w:basedOn w:val="Policepardfaut"/>
    <w:rsid w:val="004628C3"/>
  </w:style>
  <w:style w:type="paragraph" w:styleId="NormalWeb">
    <w:name w:val="Normal (Web)"/>
    <w:basedOn w:val="Normal"/>
    <w:uiPriority w:val="99"/>
    <w:semiHidden/>
    <w:unhideWhenUsed/>
    <w:rsid w:val="00032EEA"/>
    <w:pPr>
      <w:spacing w:before="100" w:beforeAutospacing="1" w:after="100" w:afterAutospacing="1" w:line="240" w:lineRule="auto"/>
      <w:ind w:firstLine="0"/>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07CCE"/>
    <w:pPr>
      <w:tabs>
        <w:tab w:val="center" w:pos="4536"/>
        <w:tab w:val="right" w:pos="9072"/>
      </w:tabs>
      <w:spacing w:after="0" w:line="240" w:lineRule="auto"/>
    </w:pPr>
  </w:style>
  <w:style w:type="character" w:customStyle="1" w:styleId="En-tteCar">
    <w:name w:val="En-tête Car"/>
    <w:basedOn w:val="Policepardfaut"/>
    <w:link w:val="En-tte"/>
    <w:uiPriority w:val="99"/>
    <w:rsid w:val="00B07CCE"/>
  </w:style>
  <w:style w:type="paragraph" w:styleId="Pieddepage">
    <w:name w:val="footer"/>
    <w:basedOn w:val="Normal"/>
    <w:link w:val="PieddepageCar"/>
    <w:uiPriority w:val="99"/>
    <w:unhideWhenUsed/>
    <w:rsid w:val="00B07C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7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4124">
      <w:bodyDiv w:val="1"/>
      <w:marLeft w:val="0"/>
      <w:marRight w:val="0"/>
      <w:marTop w:val="0"/>
      <w:marBottom w:val="0"/>
      <w:divBdr>
        <w:top w:val="none" w:sz="0" w:space="0" w:color="auto"/>
        <w:left w:val="none" w:sz="0" w:space="0" w:color="auto"/>
        <w:bottom w:val="none" w:sz="0" w:space="0" w:color="auto"/>
        <w:right w:val="none" w:sz="0" w:space="0" w:color="auto"/>
      </w:divBdr>
      <w:divsChild>
        <w:div w:id="382605604">
          <w:marLeft w:val="1050"/>
          <w:marRight w:val="75"/>
          <w:marTop w:val="75"/>
          <w:marBottom w:val="75"/>
          <w:divBdr>
            <w:top w:val="none" w:sz="0" w:space="0" w:color="auto"/>
            <w:left w:val="single" w:sz="6" w:space="14" w:color="F5A000"/>
            <w:bottom w:val="none" w:sz="0" w:space="0" w:color="auto"/>
            <w:right w:val="none" w:sz="0" w:space="0" w:color="auto"/>
          </w:divBdr>
        </w:div>
      </w:divsChild>
    </w:div>
    <w:div w:id="528492947">
      <w:bodyDiv w:val="1"/>
      <w:marLeft w:val="0"/>
      <w:marRight w:val="0"/>
      <w:marTop w:val="0"/>
      <w:marBottom w:val="0"/>
      <w:divBdr>
        <w:top w:val="none" w:sz="0" w:space="0" w:color="auto"/>
        <w:left w:val="none" w:sz="0" w:space="0" w:color="auto"/>
        <w:bottom w:val="none" w:sz="0" w:space="0" w:color="auto"/>
        <w:right w:val="none" w:sz="0" w:space="0" w:color="auto"/>
      </w:divBdr>
      <w:divsChild>
        <w:div w:id="324670349">
          <w:marLeft w:val="0"/>
          <w:marRight w:val="0"/>
          <w:marTop w:val="0"/>
          <w:marBottom w:val="0"/>
          <w:divBdr>
            <w:top w:val="none" w:sz="0" w:space="0" w:color="auto"/>
            <w:left w:val="none" w:sz="0" w:space="0" w:color="auto"/>
            <w:bottom w:val="none" w:sz="0" w:space="0" w:color="auto"/>
            <w:right w:val="none" w:sz="0" w:space="0" w:color="auto"/>
          </w:divBdr>
        </w:div>
        <w:div w:id="537619650">
          <w:marLeft w:val="0"/>
          <w:marRight w:val="0"/>
          <w:marTop w:val="0"/>
          <w:marBottom w:val="0"/>
          <w:divBdr>
            <w:top w:val="none" w:sz="0" w:space="0" w:color="auto"/>
            <w:left w:val="none" w:sz="0" w:space="0" w:color="auto"/>
            <w:bottom w:val="none" w:sz="0" w:space="0" w:color="auto"/>
            <w:right w:val="none" w:sz="0" w:space="0" w:color="auto"/>
          </w:divBdr>
        </w:div>
        <w:div w:id="1677079089">
          <w:marLeft w:val="0"/>
          <w:marRight w:val="0"/>
          <w:marTop w:val="0"/>
          <w:marBottom w:val="0"/>
          <w:divBdr>
            <w:top w:val="none" w:sz="0" w:space="0" w:color="auto"/>
            <w:left w:val="none" w:sz="0" w:space="0" w:color="auto"/>
            <w:bottom w:val="none" w:sz="0" w:space="0" w:color="auto"/>
            <w:right w:val="none" w:sz="0" w:space="0" w:color="auto"/>
          </w:divBdr>
        </w:div>
        <w:div w:id="2138990189">
          <w:marLeft w:val="0"/>
          <w:marRight w:val="0"/>
          <w:marTop w:val="0"/>
          <w:marBottom w:val="0"/>
          <w:divBdr>
            <w:top w:val="none" w:sz="0" w:space="0" w:color="auto"/>
            <w:left w:val="none" w:sz="0" w:space="0" w:color="auto"/>
            <w:bottom w:val="none" w:sz="0" w:space="0" w:color="auto"/>
            <w:right w:val="none" w:sz="0" w:space="0" w:color="auto"/>
          </w:divBdr>
        </w:div>
      </w:divsChild>
    </w:div>
    <w:div w:id="885219212">
      <w:bodyDiv w:val="1"/>
      <w:marLeft w:val="0"/>
      <w:marRight w:val="0"/>
      <w:marTop w:val="0"/>
      <w:marBottom w:val="0"/>
      <w:divBdr>
        <w:top w:val="none" w:sz="0" w:space="0" w:color="auto"/>
        <w:left w:val="none" w:sz="0" w:space="0" w:color="auto"/>
        <w:bottom w:val="none" w:sz="0" w:space="0" w:color="auto"/>
        <w:right w:val="none" w:sz="0" w:space="0" w:color="auto"/>
      </w:divBdr>
      <w:divsChild>
        <w:div w:id="1993874282">
          <w:marLeft w:val="1050"/>
          <w:marRight w:val="75"/>
          <w:marTop w:val="75"/>
          <w:marBottom w:val="75"/>
          <w:divBdr>
            <w:top w:val="none" w:sz="0" w:space="0" w:color="auto"/>
            <w:left w:val="single" w:sz="6" w:space="14" w:color="F5A000"/>
            <w:bottom w:val="none" w:sz="0" w:space="0" w:color="auto"/>
            <w:right w:val="none" w:sz="0" w:space="0" w:color="auto"/>
          </w:divBdr>
        </w:div>
      </w:divsChild>
    </w:div>
    <w:div w:id="1500586035">
      <w:bodyDiv w:val="1"/>
      <w:marLeft w:val="0"/>
      <w:marRight w:val="0"/>
      <w:marTop w:val="0"/>
      <w:marBottom w:val="0"/>
      <w:divBdr>
        <w:top w:val="none" w:sz="0" w:space="0" w:color="auto"/>
        <w:left w:val="none" w:sz="0" w:space="0" w:color="auto"/>
        <w:bottom w:val="none" w:sz="0" w:space="0" w:color="auto"/>
        <w:right w:val="none" w:sz="0" w:space="0" w:color="auto"/>
      </w:divBdr>
    </w:div>
    <w:div w:id="196275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cid:image003.jpg@01D117A3.CBC2E2B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69676D"/>
      </a:dk2>
      <a:lt2>
        <a:srgbClr val="C9C2D1"/>
      </a:lt2>
      <a:accent1>
        <a:srgbClr val="00B050"/>
      </a:accent1>
      <a:accent2>
        <a:srgbClr val="92D050"/>
      </a:accent2>
      <a:accent3>
        <a:srgbClr val="758C5A"/>
      </a:accent3>
      <a:accent4>
        <a:srgbClr val="295E70"/>
      </a:accent4>
      <a:accent5>
        <a:srgbClr val="7E6BC9"/>
      </a:accent5>
      <a:accent6>
        <a:srgbClr val="A379BB"/>
      </a:accent6>
      <a:hlink>
        <a:srgbClr val="410082"/>
      </a:hlink>
      <a:folHlink>
        <a:srgbClr val="932968"/>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1072</Words>
  <Characters>5897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Alain GABENS</cp:lastModifiedBy>
  <cp:revision>2</cp:revision>
  <cp:lastPrinted>2020-11-30T12:31:00Z</cp:lastPrinted>
  <dcterms:created xsi:type="dcterms:W3CDTF">2020-12-08T09:35:00Z</dcterms:created>
  <dcterms:modified xsi:type="dcterms:W3CDTF">2020-12-08T09:35:00Z</dcterms:modified>
</cp:coreProperties>
</file>